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2F5" w:rsidRDefault="00F432F5" w:rsidP="00F432F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32F5">
        <w:rPr>
          <w:rFonts w:ascii="Times New Roman" w:hAnsi="Times New Roman" w:cs="Times New Roman"/>
          <w:sz w:val="28"/>
          <w:szCs w:val="28"/>
        </w:rPr>
        <w:t>Муниципальное образовательное учреждение дополнительного образования Дом детского творчества Кольского района Мурманской области</w:t>
      </w:r>
    </w:p>
    <w:p w:rsidR="00F432F5" w:rsidRDefault="00F432F5" w:rsidP="00F432F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F432F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F432F5">
      <w:pPr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F432F5" w:rsidRDefault="00F432F5" w:rsidP="00F432F5">
      <w:pPr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F432F5" w:rsidRDefault="00F432F5" w:rsidP="00F432F5">
      <w:pPr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F432F5" w:rsidRDefault="00F432F5" w:rsidP="00F432F5">
      <w:pPr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F432F5" w:rsidRPr="00F432F5" w:rsidRDefault="00F432F5" w:rsidP="00F432F5">
      <w:pPr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F432F5">
        <w:rPr>
          <w:rFonts w:ascii="Times New Roman" w:hAnsi="Times New Roman" w:cs="Times New Roman"/>
          <w:sz w:val="32"/>
          <w:szCs w:val="28"/>
        </w:rPr>
        <w:t>СОСТАВЛЕНИЕ СПИСКА ЛИТЕРАТУРЫ</w:t>
      </w:r>
    </w:p>
    <w:p w:rsidR="00F432F5" w:rsidRDefault="00F432F5" w:rsidP="00F432F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F432F5" w:rsidRDefault="00F432F5" w:rsidP="00F432F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F432F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F432F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F432F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F432F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F432F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F432F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F432F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F432F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F432F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Кола</w:t>
      </w:r>
    </w:p>
    <w:p w:rsidR="00F432F5" w:rsidRDefault="00F432F5" w:rsidP="00F432F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г.</w:t>
      </w:r>
    </w:p>
    <w:p w:rsidR="00F432F5" w:rsidRDefault="00F432F5" w:rsidP="00F432F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2F5" w:rsidRDefault="00F432F5" w:rsidP="00F432F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2F5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2"/>
        <w:gridCol w:w="703"/>
      </w:tblGrid>
      <w:tr w:rsidR="00F432F5" w:rsidTr="00F432F5">
        <w:tc>
          <w:tcPr>
            <w:tcW w:w="8642" w:type="dxa"/>
          </w:tcPr>
          <w:p w:rsidR="00F432F5" w:rsidRPr="00F432F5" w:rsidRDefault="00F432F5" w:rsidP="00BD31E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2F5">
              <w:rPr>
                <w:rFonts w:ascii="Times New Roman" w:hAnsi="Times New Roman" w:cs="Times New Roman"/>
                <w:sz w:val="28"/>
                <w:szCs w:val="28"/>
              </w:rPr>
              <w:t>1. Основные правила составления и оформления списка использованной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</w:t>
            </w:r>
            <w:r w:rsidR="00BD31E7">
              <w:rPr>
                <w:rFonts w:ascii="Times New Roman" w:hAnsi="Times New Roman" w:cs="Times New Roman"/>
                <w:sz w:val="28"/>
                <w:szCs w:val="28"/>
              </w:rPr>
              <w:t>…...</w:t>
            </w:r>
          </w:p>
        </w:tc>
        <w:tc>
          <w:tcPr>
            <w:tcW w:w="703" w:type="dxa"/>
          </w:tcPr>
          <w:p w:rsidR="00F432F5" w:rsidRPr="00F432F5" w:rsidRDefault="00F432F5" w:rsidP="00F432F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2F5" w:rsidRPr="00F432F5" w:rsidRDefault="00F432F5" w:rsidP="00F432F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2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432F5" w:rsidTr="00F432F5">
        <w:tc>
          <w:tcPr>
            <w:tcW w:w="8642" w:type="dxa"/>
          </w:tcPr>
          <w:p w:rsidR="00F432F5" w:rsidRPr="00F432F5" w:rsidRDefault="00F432F5" w:rsidP="00BD31E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2F5">
              <w:rPr>
                <w:rFonts w:ascii="Times New Roman" w:hAnsi="Times New Roman" w:cs="Times New Roman"/>
                <w:sz w:val="28"/>
                <w:szCs w:val="28"/>
              </w:rPr>
              <w:t>2. Составление библиографического описания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BD31E7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</w:p>
        </w:tc>
        <w:tc>
          <w:tcPr>
            <w:tcW w:w="703" w:type="dxa"/>
          </w:tcPr>
          <w:p w:rsidR="00F432F5" w:rsidRPr="00F432F5" w:rsidRDefault="00F432F5" w:rsidP="00F432F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432F5" w:rsidTr="00F432F5">
        <w:tc>
          <w:tcPr>
            <w:tcW w:w="8642" w:type="dxa"/>
          </w:tcPr>
          <w:p w:rsidR="00F432F5" w:rsidRPr="00F432F5" w:rsidRDefault="00F432F5" w:rsidP="00F432F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2F5">
              <w:rPr>
                <w:rFonts w:ascii="Times New Roman" w:hAnsi="Times New Roman" w:cs="Times New Roman"/>
                <w:sz w:val="28"/>
                <w:szCs w:val="28"/>
              </w:rPr>
              <w:t>2.1. Библиографическое описание книг (монографий)</w:t>
            </w:r>
            <w:r w:rsidR="00BD31E7">
              <w:rPr>
                <w:rFonts w:ascii="Times New Roman" w:hAnsi="Times New Roman" w:cs="Times New Roman"/>
                <w:sz w:val="28"/>
                <w:szCs w:val="28"/>
              </w:rPr>
              <w:t>…………………</w:t>
            </w:r>
          </w:p>
        </w:tc>
        <w:tc>
          <w:tcPr>
            <w:tcW w:w="703" w:type="dxa"/>
          </w:tcPr>
          <w:p w:rsidR="00F432F5" w:rsidRPr="00F432F5" w:rsidRDefault="00F432F5" w:rsidP="00F432F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432F5" w:rsidTr="00F432F5">
        <w:tc>
          <w:tcPr>
            <w:tcW w:w="8642" w:type="dxa"/>
          </w:tcPr>
          <w:p w:rsidR="00F432F5" w:rsidRPr="00F432F5" w:rsidRDefault="00F432F5" w:rsidP="00F432F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  <w:r w:rsidRPr="00F432F5">
              <w:rPr>
                <w:rFonts w:ascii="Times New Roman" w:hAnsi="Times New Roman" w:cs="Times New Roman"/>
                <w:sz w:val="28"/>
                <w:szCs w:val="28"/>
              </w:rPr>
              <w:t>Аналитическое библиографическое описание печатных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…………………………………………………………………</w:t>
            </w:r>
          </w:p>
        </w:tc>
        <w:tc>
          <w:tcPr>
            <w:tcW w:w="703" w:type="dxa"/>
          </w:tcPr>
          <w:p w:rsidR="00F432F5" w:rsidRDefault="00F432F5" w:rsidP="00F432F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2F5" w:rsidRPr="00F432F5" w:rsidRDefault="00F432F5" w:rsidP="00F432F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432F5" w:rsidTr="00F432F5">
        <w:tc>
          <w:tcPr>
            <w:tcW w:w="8642" w:type="dxa"/>
          </w:tcPr>
          <w:p w:rsidR="00F432F5" w:rsidRPr="00F432F5" w:rsidRDefault="00F432F5" w:rsidP="00F432F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2F5">
              <w:rPr>
                <w:rFonts w:ascii="Times New Roman" w:hAnsi="Times New Roman" w:cs="Times New Roman"/>
                <w:sz w:val="28"/>
                <w:szCs w:val="28"/>
              </w:rPr>
              <w:t>2.3. Библиографическое описание электронных ресурсов</w:t>
            </w:r>
            <w:r w:rsidR="00BD31E7">
              <w:rPr>
                <w:rFonts w:ascii="Times New Roman" w:hAnsi="Times New Roman" w:cs="Times New Roman"/>
                <w:sz w:val="28"/>
                <w:szCs w:val="28"/>
              </w:rPr>
              <w:t>……………</w:t>
            </w:r>
          </w:p>
        </w:tc>
        <w:tc>
          <w:tcPr>
            <w:tcW w:w="703" w:type="dxa"/>
          </w:tcPr>
          <w:p w:rsidR="00F432F5" w:rsidRPr="00F432F5" w:rsidRDefault="00F432F5" w:rsidP="00F432F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432F5" w:rsidTr="00F432F5">
        <w:tc>
          <w:tcPr>
            <w:tcW w:w="8642" w:type="dxa"/>
          </w:tcPr>
          <w:p w:rsidR="00F432F5" w:rsidRPr="00F432F5" w:rsidRDefault="00F432F5" w:rsidP="00F432F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используемой литературы……………………………………….</w:t>
            </w:r>
          </w:p>
        </w:tc>
        <w:tc>
          <w:tcPr>
            <w:tcW w:w="703" w:type="dxa"/>
          </w:tcPr>
          <w:p w:rsidR="00F432F5" w:rsidRDefault="00F432F5" w:rsidP="00F432F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F432F5" w:rsidRDefault="00F432F5" w:rsidP="00336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336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336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336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336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336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336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336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336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336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336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336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336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336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336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36F8F" w:rsidRDefault="00336F8F" w:rsidP="00336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36F8F">
        <w:rPr>
          <w:rFonts w:ascii="Times New Roman" w:hAnsi="Times New Roman" w:cs="Times New Roman"/>
          <w:sz w:val="28"/>
          <w:szCs w:val="28"/>
        </w:rPr>
        <w:lastRenderedPageBreak/>
        <w:t>Данные рекомендации подготовлены в соответствии с требованиями Федерального агентства по образованию РФ, Высшей аттестационной комиссии РФ, а также ведущих библиографов Российской национальной библиотеки на основе действующих ГОСТов: ГОСТ 7.1-2003 «Библиографическая запись. Библиографическое описание. Общие требования и правила составления», ГОСТ Р 7.0.12-2011 «Библиографическая запись. Сокращение слов и словосочетаний на русском языке», ГОСТ Р 7.0.5–2008 «Библиографическая ссылка. Общие требования и правила составления».</w:t>
      </w:r>
    </w:p>
    <w:p w:rsidR="00336F8F" w:rsidRPr="00336F8F" w:rsidRDefault="00336F8F" w:rsidP="00336F8F">
      <w:pPr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336F8F">
      <w:pPr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336F8F">
      <w:pPr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336F8F">
      <w:pPr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336F8F">
      <w:pPr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336F8F">
      <w:pPr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336F8F">
      <w:pPr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336F8F">
      <w:pPr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336F8F">
      <w:pPr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336F8F">
      <w:pPr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336F8F">
      <w:pPr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336F8F">
      <w:pPr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336F8F">
      <w:pPr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336F8F">
      <w:pPr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336F8F">
      <w:pPr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336F8F">
      <w:pPr>
        <w:rPr>
          <w:rFonts w:ascii="Times New Roman" w:hAnsi="Times New Roman" w:cs="Times New Roman"/>
          <w:sz w:val="28"/>
          <w:szCs w:val="28"/>
        </w:rPr>
      </w:pPr>
    </w:p>
    <w:p w:rsidR="00336F8F" w:rsidRPr="00336F8F" w:rsidRDefault="00336F8F" w:rsidP="00336F8F">
      <w:pPr>
        <w:rPr>
          <w:rFonts w:ascii="Times New Roman" w:hAnsi="Times New Roman" w:cs="Times New Roman"/>
          <w:sz w:val="28"/>
          <w:szCs w:val="28"/>
        </w:rPr>
      </w:pPr>
      <w:r w:rsidRPr="00336F8F">
        <w:rPr>
          <w:rFonts w:ascii="Times New Roman" w:hAnsi="Times New Roman" w:cs="Times New Roman"/>
          <w:sz w:val="28"/>
          <w:szCs w:val="28"/>
        </w:rPr>
        <w:t xml:space="preserve">Белых Ю. А. Составление списка литературы: методические указания / Ю. А. Белых. – Кола, 2018. – </w:t>
      </w:r>
      <w:r w:rsidR="00C25EE1" w:rsidRPr="00C25EE1">
        <w:rPr>
          <w:rFonts w:ascii="Times New Roman" w:hAnsi="Times New Roman" w:cs="Times New Roman"/>
          <w:sz w:val="28"/>
          <w:szCs w:val="28"/>
        </w:rPr>
        <w:t>11</w:t>
      </w:r>
      <w:r w:rsidRPr="00C25EE1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336F8F" w:rsidRPr="00336F8F" w:rsidRDefault="00336F8F" w:rsidP="00336F8F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F8F">
        <w:rPr>
          <w:rFonts w:ascii="Times New Roman" w:hAnsi="Times New Roman" w:cs="Times New Roman"/>
          <w:b/>
          <w:sz w:val="28"/>
          <w:szCs w:val="28"/>
        </w:rPr>
        <w:lastRenderedPageBreak/>
        <w:t>ОСНОВНЫЕ ПРАВИЛА СОСТАВЛЕНИЯ И ОФОРМЛЕНИЯ СПИСКА ИСПОЛЬЗОВАННОЙ ЛИТЕРАТУРЫ</w:t>
      </w:r>
    </w:p>
    <w:p w:rsidR="00336F8F" w:rsidRPr="00336F8F" w:rsidRDefault="00336F8F" w:rsidP="00336F8F">
      <w:pPr>
        <w:pStyle w:val="a3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336F8F" w:rsidRDefault="00336F8F" w:rsidP="00336F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6F8F">
        <w:rPr>
          <w:rFonts w:ascii="Times New Roman" w:hAnsi="Times New Roman" w:cs="Times New Roman"/>
          <w:sz w:val="28"/>
          <w:szCs w:val="28"/>
        </w:rPr>
        <w:t xml:space="preserve">Список использованной литературы обязателен для любой письменной работы. Помещается он всегда в конце работы после основного текста. В качестве заглавия списка обычно используются следующие варианты: «Список литературы», «Список использованных источников», «Список использованной литературы» «Литература», «Библиографический список» и т.п. </w:t>
      </w:r>
    </w:p>
    <w:p w:rsidR="00336F8F" w:rsidRDefault="00336F8F" w:rsidP="00336F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6F8F">
        <w:rPr>
          <w:rFonts w:ascii="Times New Roman" w:hAnsi="Times New Roman" w:cs="Times New Roman"/>
          <w:sz w:val="28"/>
          <w:szCs w:val="28"/>
        </w:rPr>
        <w:t xml:space="preserve">Библиографический список (или список использованной литературы) – это перечень библиографических описаний источников, использованных при подготовке письменной работы и выстроенных в определенном порядке (алфавите авторов и заглавий, в порядке очередности ссылок на издание и т. д.). </w:t>
      </w:r>
    </w:p>
    <w:p w:rsidR="00336F8F" w:rsidRDefault="00336F8F" w:rsidP="00336F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6F8F">
        <w:rPr>
          <w:rFonts w:ascii="Times New Roman" w:hAnsi="Times New Roman" w:cs="Times New Roman"/>
          <w:sz w:val="28"/>
          <w:szCs w:val="28"/>
        </w:rPr>
        <w:t>Наиболее предпочтителен термин «Список использованной литературы», так как в список включаются источники, которые использовались (изучались) при написании работы.</w:t>
      </w:r>
    </w:p>
    <w:p w:rsidR="00336F8F" w:rsidRDefault="00336F8F" w:rsidP="00336F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6F8F">
        <w:rPr>
          <w:rFonts w:ascii="Times New Roman" w:hAnsi="Times New Roman" w:cs="Times New Roman"/>
          <w:sz w:val="28"/>
          <w:szCs w:val="28"/>
        </w:rPr>
        <w:t xml:space="preserve"> Для определения порядка расположения источников в списке обычно используются следующие варианты: </w:t>
      </w:r>
    </w:p>
    <w:p w:rsidR="00336F8F" w:rsidRDefault="00336F8F" w:rsidP="00336F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36F8F">
        <w:rPr>
          <w:rFonts w:ascii="Times New Roman" w:hAnsi="Times New Roman" w:cs="Times New Roman"/>
          <w:sz w:val="28"/>
          <w:szCs w:val="28"/>
        </w:rPr>
        <w:t xml:space="preserve">алфавитный; </w:t>
      </w:r>
    </w:p>
    <w:p w:rsidR="00336F8F" w:rsidRDefault="00336F8F" w:rsidP="00336F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36F8F">
        <w:rPr>
          <w:rFonts w:ascii="Times New Roman" w:hAnsi="Times New Roman" w:cs="Times New Roman"/>
          <w:sz w:val="28"/>
          <w:szCs w:val="28"/>
        </w:rPr>
        <w:t xml:space="preserve">систематический; </w:t>
      </w:r>
    </w:p>
    <w:p w:rsidR="00336F8F" w:rsidRDefault="00336F8F" w:rsidP="00336F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36F8F">
        <w:rPr>
          <w:rFonts w:ascii="Times New Roman" w:hAnsi="Times New Roman" w:cs="Times New Roman"/>
          <w:sz w:val="28"/>
          <w:szCs w:val="28"/>
        </w:rPr>
        <w:t xml:space="preserve">хронологический; </w:t>
      </w:r>
    </w:p>
    <w:p w:rsidR="00336F8F" w:rsidRDefault="00336F8F" w:rsidP="00336F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36F8F">
        <w:rPr>
          <w:rFonts w:ascii="Times New Roman" w:hAnsi="Times New Roman" w:cs="Times New Roman"/>
          <w:sz w:val="28"/>
          <w:szCs w:val="28"/>
        </w:rPr>
        <w:t>по мере появления в тексте.</w:t>
      </w:r>
    </w:p>
    <w:p w:rsidR="00336F8F" w:rsidRDefault="00336F8F" w:rsidP="00336F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6F8F">
        <w:rPr>
          <w:rFonts w:ascii="Times New Roman" w:hAnsi="Times New Roman" w:cs="Times New Roman"/>
          <w:sz w:val="28"/>
          <w:szCs w:val="28"/>
        </w:rPr>
        <w:t xml:space="preserve"> Алфавитная последовательность расположения употребляется наиболее часто. В этом случае источники выстраиваются по фамилии автора или заглавия произведения (если автор не указан).</w:t>
      </w:r>
    </w:p>
    <w:p w:rsidR="00336F8F" w:rsidRDefault="00336F8F" w:rsidP="00336F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6F8F">
        <w:rPr>
          <w:rFonts w:ascii="Times New Roman" w:hAnsi="Times New Roman" w:cs="Times New Roman"/>
          <w:sz w:val="28"/>
          <w:szCs w:val="28"/>
        </w:rPr>
        <w:t xml:space="preserve"> Если в списке содержатся различные виды источников (законы, источники на иностранных языках, электронные ресурсы), они группируются в следующей последовательности: в начале списка располагаются законы, </w:t>
      </w:r>
      <w:r w:rsidRPr="00336F8F">
        <w:rPr>
          <w:rFonts w:ascii="Times New Roman" w:hAnsi="Times New Roman" w:cs="Times New Roman"/>
          <w:sz w:val="28"/>
          <w:szCs w:val="28"/>
        </w:rPr>
        <w:lastRenderedPageBreak/>
        <w:t xml:space="preserve">указы, законодательные акты, далее – остальные печатные источники, в конце списка - электронные ресурсы. </w:t>
      </w:r>
    </w:p>
    <w:p w:rsidR="00336F8F" w:rsidRDefault="00336F8F" w:rsidP="00336F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6F8F">
        <w:rPr>
          <w:rFonts w:ascii="Times New Roman" w:hAnsi="Times New Roman" w:cs="Times New Roman"/>
          <w:sz w:val="28"/>
          <w:szCs w:val="28"/>
        </w:rPr>
        <w:t xml:space="preserve">Независимо от группировки использованных источников, нумерация сплошная (от первого до последнего названия). Перед фамилией автора или названием источника указывается порядковый номер арабскими цифрами с точкой, затем через пробел – начало библиографического описания. </w:t>
      </w:r>
    </w:p>
    <w:p w:rsidR="00336F8F" w:rsidRDefault="00336F8F" w:rsidP="00336F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336F8F">
        <w:rPr>
          <w:rFonts w:ascii="Times New Roman" w:hAnsi="Times New Roman" w:cs="Times New Roman"/>
          <w:sz w:val="28"/>
          <w:szCs w:val="28"/>
        </w:rPr>
        <w:t xml:space="preserve">сточники располагаются в строгом алфавите: при составлении списка нужно ориентироваться не только на начальную букву, но и </w:t>
      </w:r>
      <w:proofErr w:type="gramStart"/>
      <w:r w:rsidRPr="00336F8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36F8F">
        <w:rPr>
          <w:rFonts w:ascii="Times New Roman" w:hAnsi="Times New Roman" w:cs="Times New Roman"/>
          <w:sz w:val="28"/>
          <w:szCs w:val="28"/>
        </w:rPr>
        <w:t xml:space="preserve"> последующие, например: </w:t>
      </w:r>
    </w:p>
    <w:p w:rsidR="00336F8F" w:rsidRPr="00336F8F" w:rsidRDefault="00336F8F" w:rsidP="00336F8F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6F8F">
        <w:rPr>
          <w:rFonts w:ascii="Times New Roman" w:hAnsi="Times New Roman" w:cs="Times New Roman"/>
          <w:sz w:val="28"/>
          <w:szCs w:val="28"/>
        </w:rPr>
        <w:t>Волгин</w:t>
      </w:r>
    </w:p>
    <w:p w:rsidR="00336F8F" w:rsidRPr="00336F8F" w:rsidRDefault="00336F8F" w:rsidP="00336F8F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6F8F">
        <w:rPr>
          <w:rFonts w:ascii="Times New Roman" w:hAnsi="Times New Roman" w:cs="Times New Roman"/>
          <w:sz w:val="28"/>
          <w:szCs w:val="28"/>
        </w:rPr>
        <w:t>Волков</w:t>
      </w:r>
    </w:p>
    <w:p w:rsidR="00336F8F" w:rsidRDefault="00336F8F" w:rsidP="00336F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6F8F">
        <w:rPr>
          <w:rFonts w:ascii="Times New Roman" w:hAnsi="Times New Roman" w:cs="Times New Roman"/>
          <w:sz w:val="28"/>
          <w:szCs w:val="28"/>
        </w:rPr>
        <w:t>Если авторы – однофамильцы, то следует упорядочивать по инициалам, например:</w:t>
      </w:r>
    </w:p>
    <w:p w:rsidR="00336F8F" w:rsidRPr="00336F8F" w:rsidRDefault="00336F8F" w:rsidP="00336F8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6F8F">
        <w:rPr>
          <w:rFonts w:ascii="Times New Roman" w:hAnsi="Times New Roman" w:cs="Times New Roman"/>
          <w:sz w:val="28"/>
          <w:szCs w:val="28"/>
        </w:rPr>
        <w:t xml:space="preserve">Толстой А. Н. </w:t>
      </w:r>
    </w:p>
    <w:p w:rsidR="00336F8F" w:rsidRPr="00336F8F" w:rsidRDefault="00336F8F" w:rsidP="00336F8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6F8F">
        <w:rPr>
          <w:rFonts w:ascii="Times New Roman" w:hAnsi="Times New Roman" w:cs="Times New Roman"/>
          <w:sz w:val="28"/>
          <w:szCs w:val="28"/>
        </w:rPr>
        <w:t>Толстой Л. Н.</w:t>
      </w:r>
    </w:p>
    <w:p w:rsidR="00336F8F" w:rsidRDefault="00336F8F" w:rsidP="00336F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6F8F">
        <w:rPr>
          <w:rFonts w:ascii="Times New Roman" w:hAnsi="Times New Roman" w:cs="Times New Roman"/>
          <w:sz w:val="28"/>
          <w:szCs w:val="28"/>
        </w:rPr>
        <w:t xml:space="preserve"> Если в списке несколько книг одного автора, то источники располагаются по алфавиту названий после фамилии автора, например:</w:t>
      </w:r>
    </w:p>
    <w:p w:rsidR="00336F8F" w:rsidRPr="00336F8F" w:rsidRDefault="00336F8F" w:rsidP="00336F8F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F8F">
        <w:rPr>
          <w:rFonts w:ascii="Times New Roman" w:hAnsi="Times New Roman" w:cs="Times New Roman"/>
          <w:sz w:val="28"/>
          <w:szCs w:val="28"/>
        </w:rPr>
        <w:t>Мостаев</w:t>
      </w:r>
      <w:proofErr w:type="spellEnd"/>
      <w:r w:rsidRPr="00336F8F">
        <w:rPr>
          <w:rFonts w:ascii="Times New Roman" w:hAnsi="Times New Roman" w:cs="Times New Roman"/>
          <w:sz w:val="28"/>
          <w:szCs w:val="28"/>
        </w:rPr>
        <w:t xml:space="preserve"> Л. В. Две горы</w:t>
      </w:r>
    </w:p>
    <w:p w:rsidR="00336F8F" w:rsidRPr="00336F8F" w:rsidRDefault="00336F8F" w:rsidP="00336F8F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F8F">
        <w:rPr>
          <w:rFonts w:ascii="Times New Roman" w:hAnsi="Times New Roman" w:cs="Times New Roman"/>
          <w:sz w:val="28"/>
          <w:szCs w:val="28"/>
        </w:rPr>
        <w:t>Мостаев</w:t>
      </w:r>
      <w:proofErr w:type="spellEnd"/>
      <w:r w:rsidRPr="00336F8F">
        <w:rPr>
          <w:rFonts w:ascii="Times New Roman" w:hAnsi="Times New Roman" w:cs="Times New Roman"/>
          <w:sz w:val="28"/>
          <w:szCs w:val="28"/>
        </w:rPr>
        <w:t xml:space="preserve"> Л. В. Небо высоко</w:t>
      </w:r>
    </w:p>
    <w:p w:rsidR="00336F8F" w:rsidRDefault="00336F8F" w:rsidP="00336F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6F8F">
        <w:rPr>
          <w:rFonts w:ascii="Times New Roman" w:hAnsi="Times New Roman" w:cs="Times New Roman"/>
          <w:sz w:val="28"/>
          <w:szCs w:val="28"/>
        </w:rPr>
        <w:t xml:space="preserve"> Книга без указания автора располагается в общем списке в соответствии с алфавитом по названию. </w:t>
      </w:r>
    </w:p>
    <w:p w:rsidR="00336F8F" w:rsidRDefault="00336F8F" w:rsidP="00336F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6F8F">
        <w:rPr>
          <w:rFonts w:ascii="Times New Roman" w:hAnsi="Times New Roman" w:cs="Times New Roman"/>
          <w:sz w:val="28"/>
          <w:szCs w:val="28"/>
        </w:rPr>
        <w:t xml:space="preserve">Если в списке литературы присутствуют книги на иностранном языке, то они располагаются после книг на русском, в том алфавитном порядке, который принят в данном языке. </w:t>
      </w:r>
    </w:p>
    <w:p w:rsidR="00B86CF5" w:rsidRPr="00B86CF5" w:rsidRDefault="00B86CF5" w:rsidP="00B86C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CF5">
        <w:rPr>
          <w:rFonts w:ascii="Times New Roman" w:hAnsi="Times New Roman" w:cs="Times New Roman"/>
          <w:b/>
          <w:sz w:val="28"/>
          <w:szCs w:val="28"/>
        </w:rPr>
        <w:t>2. СОСТАВЛЕНИЕ БИБЛИОГРАФИЧЕСКОГО</w:t>
      </w:r>
    </w:p>
    <w:p w:rsidR="00B86CF5" w:rsidRDefault="00B86CF5" w:rsidP="00B86C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CF5">
        <w:rPr>
          <w:rFonts w:ascii="Times New Roman" w:hAnsi="Times New Roman" w:cs="Times New Roman"/>
          <w:b/>
          <w:sz w:val="28"/>
          <w:szCs w:val="28"/>
        </w:rPr>
        <w:t>ОПИСАНИЯ</w:t>
      </w:r>
    </w:p>
    <w:p w:rsidR="00B86CF5" w:rsidRPr="00B86CF5" w:rsidRDefault="00B86CF5" w:rsidP="00B86CF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F5" w:rsidRDefault="00B86CF5" w:rsidP="00336F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86CF5">
        <w:rPr>
          <w:rFonts w:ascii="Times New Roman" w:hAnsi="Times New Roman" w:cs="Times New Roman"/>
          <w:sz w:val="28"/>
          <w:szCs w:val="28"/>
        </w:rPr>
        <w:t xml:space="preserve">Библиографическое описание (библиографическая запись) – это совокупность сведений, необходимых для точной идентификации источника информации. </w:t>
      </w:r>
    </w:p>
    <w:p w:rsidR="00B86CF5" w:rsidRDefault="00B86CF5" w:rsidP="00336F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86CF5">
        <w:rPr>
          <w:rFonts w:ascii="Times New Roman" w:hAnsi="Times New Roman" w:cs="Times New Roman"/>
          <w:sz w:val="28"/>
          <w:szCs w:val="28"/>
        </w:rPr>
        <w:lastRenderedPageBreak/>
        <w:t xml:space="preserve">Объектами библиографического описания (источниками) являются все виды опубликованных и неопубликованных документов: книги, сериальные и продолжающиеся издания, картографические, аудиовизуальные, нормативные и технические документы, электронные ресурсы, составные части документов и т д. </w:t>
      </w:r>
    </w:p>
    <w:p w:rsidR="00B86CF5" w:rsidRDefault="00B86CF5" w:rsidP="00336F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86CF5">
        <w:rPr>
          <w:rFonts w:ascii="Times New Roman" w:hAnsi="Times New Roman" w:cs="Times New Roman"/>
          <w:sz w:val="28"/>
          <w:szCs w:val="28"/>
        </w:rPr>
        <w:t xml:space="preserve">Библиографическое описание составляется на основе действующих ГОСТов. </w:t>
      </w:r>
    </w:p>
    <w:p w:rsidR="00B86CF5" w:rsidRDefault="00B86CF5" w:rsidP="00336F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86CF5">
        <w:rPr>
          <w:rFonts w:ascii="Times New Roman" w:hAnsi="Times New Roman" w:cs="Times New Roman"/>
          <w:sz w:val="28"/>
          <w:szCs w:val="28"/>
        </w:rPr>
        <w:t xml:space="preserve">Описание, как правило, производится по титульному листу издания. Если какие-либо элементы описания отсутствуют на титульном листе, сведения для его составления берутся из других частей документа (оборот титульного листа и др.), и эти сведения приводятся в квадратных скобках. </w:t>
      </w:r>
    </w:p>
    <w:p w:rsidR="00B86CF5" w:rsidRDefault="00B86CF5" w:rsidP="00336F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86CF5">
        <w:rPr>
          <w:rFonts w:ascii="Times New Roman" w:hAnsi="Times New Roman" w:cs="Times New Roman"/>
          <w:b/>
          <w:sz w:val="28"/>
          <w:szCs w:val="28"/>
        </w:rPr>
        <w:t>Совет.</w:t>
      </w:r>
      <w:r w:rsidRPr="00B86CF5">
        <w:rPr>
          <w:rFonts w:ascii="Times New Roman" w:hAnsi="Times New Roman" w:cs="Times New Roman"/>
          <w:sz w:val="28"/>
          <w:szCs w:val="28"/>
        </w:rPr>
        <w:t xml:space="preserve"> Главный принцип составления библиографического описания – указывать сведения в том виде, в котором они даны в источнике. </w:t>
      </w:r>
    </w:p>
    <w:p w:rsidR="00336F8F" w:rsidRDefault="00B86CF5" w:rsidP="00336F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B86CF5">
        <w:rPr>
          <w:rFonts w:ascii="Times New Roman" w:hAnsi="Times New Roman" w:cs="Times New Roman"/>
          <w:sz w:val="28"/>
          <w:szCs w:val="28"/>
        </w:rPr>
        <w:t>ля списка литературы используется краткое библиографическое описание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86CF5">
        <w:rPr>
          <w:rFonts w:ascii="Times New Roman" w:hAnsi="Times New Roman" w:cs="Times New Roman"/>
          <w:sz w:val="28"/>
          <w:szCs w:val="28"/>
        </w:rPr>
        <w:t>В настоящем разделе приведены правила составления библиографических описаний для наиболее часто встречающихся в списках литературы видов источников. Сначала</w:t>
      </w:r>
      <w:r>
        <w:t xml:space="preserve"> </w:t>
      </w:r>
      <w:r w:rsidRPr="00B86CF5">
        <w:rPr>
          <w:rFonts w:ascii="Times New Roman" w:hAnsi="Times New Roman" w:cs="Times New Roman"/>
          <w:sz w:val="28"/>
          <w:szCs w:val="28"/>
        </w:rPr>
        <w:t>рассмотрены правила для описания печатных документов, затем – для электронных ресурсов.</w:t>
      </w:r>
    </w:p>
    <w:p w:rsidR="00B86CF5" w:rsidRDefault="00B86CF5" w:rsidP="00B86CF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F5" w:rsidRDefault="00B86CF5" w:rsidP="00B86CF5">
      <w:pPr>
        <w:pStyle w:val="a3"/>
        <w:numPr>
          <w:ilvl w:val="1"/>
          <w:numId w:val="5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CF5">
        <w:rPr>
          <w:rFonts w:ascii="Times New Roman" w:hAnsi="Times New Roman" w:cs="Times New Roman"/>
          <w:b/>
          <w:sz w:val="28"/>
          <w:szCs w:val="28"/>
        </w:rPr>
        <w:t>Библиографическое описание книг</w:t>
      </w:r>
    </w:p>
    <w:p w:rsidR="00717687" w:rsidRPr="00B86CF5" w:rsidRDefault="00717687" w:rsidP="00717687">
      <w:pPr>
        <w:pStyle w:val="a3"/>
        <w:spacing w:after="0" w:line="36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B86CF5" w:rsidRDefault="00B86CF5" w:rsidP="00B86CF5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86CF5">
        <w:rPr>
          <w:rFonts w:ascii="Times New Roman" w:hAnsi="Times New Roman" w:cs="Times New Roman"/>
          <w:sz w:val="28"/>
          <w:szCs w:val="28"/>
        </w:rPr>
        <w:t>Библиографическое описание состоит из областей, разделенных между собой знаками препинания, причем правила использования пунктуации предопределены, и состав используемых для этого знаков ограничен.</w:t>
      </w:r>
    </w:p>
    <w:p w:rsidR="00B86CF5" w:rsidRDefault="005F6D93" w:rsidP="00B86CF5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5519B" wp14:editId="39485CBC">
                <wp:simplePos x="0" y="0"/>
                <wp:positionH relativeFrom="margin">
                  <wp:posOffset>-365760</wp:posOffset>
                </wp:positionH>
                <wp:positionV relativeFrom="paragraph">
                  <wp:posOffset>320040</wp:posOffset>
                </wp:positionV>
                <wp:extent cx="6572250" cy="1381125"/>
                <wp:effectExtent l="19050" t="19050" r="19050" b="285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0" cy="1381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6D93" w:rsidRDefault="005F6D93" w:rsidP="005F6D93">
                            <w:pPr>
                              <w:pStyle w:val="a3"/>
                              <w:spacing w:after="0" w:line="360" w:lineRule="auto"/>
                              <w:ind w:left="0" w:hanging="11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Заголовок (Ф. И. О. автора). Основное заглавие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86CF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сведения, относящиеся к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86CF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заглавию (сб.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ст., учебник, справочник и др.) / </w:t>
                            </w:r>
                            <w:r w:rsidRPr="00B86CF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Сведения об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86CF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ответственности (авторы,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составители, редакторы и др.). – </w:t>
                            </w:r>
                            <w:r w:rsidRPr="00B86CF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Сведения 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86CF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переизд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ании (2-е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изд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прераб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и доп.). – </w:t>
                            </w:r>
                            <w:r w:rsidRPr="00B86CF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Место издания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(город)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Издательство,_год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издания. – </w:t>
                            </w:r>
                            <w:r w:rsidRPr="00B86CF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Объем (кол-во страниц).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7F5519B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28.8pt;margin-top:25.2pt;width:517.5pt;height:10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" fillcolor="white [3201]" strokecolor="black [3213]" strokeweight="2.25pt">
                <v:textbox>
                  <w:txbxContent>
                    <w:p w:rsidR="005F6D93" w:rsidRDefault="005F6D93" w:rsidP="005F6D93">
                      <w:pPr>
                        <w:pStyle w:val="a3"/>
                        <w:spacing w:after="0" w:line="360" w:lineRule="auto"/>
                        <w:ind w:left="0" w:hanging="11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Заголовок (Ф. И. О. автора). Основное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заглавие :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B86CF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сведения, относящиеся к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B86CF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заглавию (сб.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ст., учебник, справочник и др.) / </w:t>
                      </w:r>
                      <w:r w:rsidRPr="00B86CF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Сведения об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B86CF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ответственности (авторы,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составители, редакторы и др.). – </w:t>
                      </w:r>
                      <w:r w:rsidRPr="00B86CF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Сведения о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B86CF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переизд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ании (2-е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изд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прераб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и доп.). – </w:t>
                      </w:r>
                      <w:r w:rsidRPr="00B86CF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Место издания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(город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) :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Издательство,_год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издания. – </w:t>
                      </w:r>
                      <w:r w:rsidRPr="00B86CF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Объем (кол-во страниц).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6CF5" w:rsidRPr="00B86CF5">
        <w:rPr>
          <w:rFonts w:ascii="Times New Roman" w:hAnsi="Times New Roman" w:cs="Times New Roman"/>
          <w:b/>
          <w:sz w:val="28"/>
          <w:szCs w:val="28"/>
        </w:rPr>
        <w:t>Схема описания книги</w:t>
      </w:r>
    </w:p>
    <w:p w:rsidR="005F6D93" w:rsidRDefault="005F6D93" w:rsidP="00B86CF5">
      <w:pPr>
        <w:pStyle w:val="a3"/>
        <w:spacing w:after="0" w:line="360" w:lineRule="auto"/>
        <w:ind w:left="0" w:hanging="11"/>
        <w:rPr>
          <w:rFonts w:ascii="Times New Roman" w:hAnsi="Times New Roman" w:cs="Times New Roman"/>
          <w:sz w:val="28"/>
          <w:szCs w:val="28"/>
        </w:rPr>
      </w:pPr>
    </w:p>
    <w:p w:rsidR="00B86CF5" w:rsidRPr="00B86CF5" w:rsidRDefault="00B86CF5" w:rsidP="00B86CF5">
      <w:pPr>
        <w:pStyle w:val="a3"/>
        <w:spacing w:after="0" w:line="360" w:lineRule="auto"/>
        <w:ind w:left="0" w:hanging="11"/>
        <w:rPr>
          <w:rFonts w:ascii="Times New Roman" w:hAnsi="Times New Roman" w:cs="Times New Roman"/>
          <w:sz w:val="28"/>
          <w:szCs w:val="28"/>
        </w:rPr>
      </w:pPr>
    </w:p>
    <w:p w:rsidR="00336F8F" w:rsidRDefault="00336F8F" w:rsidP="00336F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36F8F" w:rsidRDefault="00336F8F" w:rsidP="00336F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F6D93" w:rsidRDefault="005F6D93" w:rsidP="00336F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36F8F" w:rsidRDefault="005F6D93" w:rsidP="005F6D93">
      <w:pPr>
        <w:tabs>
          <w:tab w:val="left" w:pos="1665"/>
        </w:tabs>
        <w:spacing w:after="0" w:line="36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5F6D93">
        <w:rPr>
          <w:rFonts w:ascii="Times New Roman" w:hAnsi="Times New Roman" w:cs="Times New Roman"/>
          <w:sz w:val="28"/>
          <w:szCs w:val="28"/>
        </w:rPr>
        <w:lastRenderedPageBreak/>
        <w:t>Первое слово каждой области описания начинается с прописной буквы, в конце описания ставится точка. Инициалы автора в заголовке библиографического описания ставятся после фамилии, а в области об ответственности так, как указано на титульном листе.</w:t>
      </w:r>
    </w:p>
    <w:p w:rsidR="005F6D93" w:rsidRDefault="005F6D93" w:rsidP="005F6D93">
      <w:pPr>
        <w:tabs>
          <w:tab w:val="left" w:pos="1665"/>
        </w:tabs>
        <w:spacing w:after="0" w:line="360" w:lineRule="auto"/>
        <w:ind w:firstLine="680"/>
        <w:rPr>
          <w:rFonts w:ascii="Times New Roman" w:hAnsi="Times New Roman" w:cs="Times New Roman"/>
          <w:sz w:val="28"/>
          <w:szCs w:val="28"/>
        </w:rPr>
      </w:pPr>
    </w:p>
    <w:p w:rsidR="005F6D93" w:rsidRPr="005F6D93" w:rsidRDefault="005F6D93" w:rsidP="005F6D93">
      <w:pPr>
        <w:tabs>
          <w:tab w:val="left" w:pos="1665"/>
        </w:tabs>
        <w:spacing w:after="0" w:line="360" w:lineRule="auto"/>
        <w:ind w:firstLine="68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F6D93">
        <w:rPr>
          <w:rFonts w:ascii="Times New Roman" w:hAnsi="Times New Roman" w:cs="Times New Roman"/>
          <w:i/>
          <w:sz w:val="28"/>
          <w:szCs w:val="28"/>
        </w:rPr>
        <w:t>Книга с одним автором</w:t>
      </w:r>
    </w:p>
    <w:p w:rsidR="005F6D93" w:rsidRPr="005F6D93" w:rsidRDefault="005F6D93" w:rsidP="005F6D93">
      <w:pPr>
        <w:tabs>
          <w:tab w:val="left" w:pos="1665"/>
        </w:tabs>
        <w:spacing w:after="0" w:line="36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5F6D93">
        <w:rPr>
          <w:rFonts w:ascii="Times New Roman" w:hAnsi="Times New Roman" w:cs="Times New Roman"/>
          <w:sz w:val="28"/>
          <w:szCs w:val="28"/>
        </w:rPr>
        <w:t>Савельев К. Д. Прикладная термодинамика и кинетика : учеб</w:t>
      </w:r>
      <w:proofErr w:type="gramStart"/>
      <w:r w:rsidRPr="005F6D9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F6D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F6D9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F6D93">
        <w:rPr>
          <w:rFonts w:ascii="Times New Roman" w:hAnsi="Times New Roman" w:cs="Times New Roman"/>
          <w:sz w:val="28"/>
          <w:szCs w:val="28"/>
        </w:rPr>
        <w:t>особие / К. Д. Савельев. – Санкт-Петербург</w:t>
      </w:r>
      <w:proofErr w:type="gramStart"/>
      <w:r w:rsidRPr="005F6D9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F6D93">
        <w:rPr>
          <w:rFonts w:ascii="Times New Roman" w:hAnsi="Times New Roman" w:cs="Times New Roman"/>
          <w:sz w:val="28"/>
          <w:szCs w:val="28"/>
        </w:rPr>
        <w:t xml:space="preserve"> Изд-во </w:t>
      </w:r>
      <w:proofErr w:type="spellStart"/>
      <w:r w:rsidRPr="005F6D93">
        <w:rPr>
          <w:rFonts w:ascii="Times New Roman" w:hAnsi="Times New Roman" w:cs="Times New Roman"/>
          <w:sz w:val="28"/>
          <w:szCs w:val="28"/>
        </w:rPr>
        <w:t>Политехн</w:t>
      </w:r>
      <w:proofErr w:type="spellEnd"/>
      <w:r w:rsidRPr="005F6D93">
        <w:rPr>
          <w:rFonts w:ascii="Times New Roman" w:hAnsi="Times New Roman" w:cs="Times New Roman"/>
          <w:sz w:val="28"/>
          <w:szCs w:val="28"/>
        </w:rPr>
        <w:t>. ун-та, 2014. – 54 с.</w:t>
      </w:r>
    </w:p>
    <w:p w:rsidR="005F6D93" w:rsidRDefault="005F6D93" w:rsidP="005F6D93">
      <w:pPr>
        <w:tabs>
          <w:tab w:val="left" w:pos="1665"/>
        </w:tabs>
        <w:spacing w:after="0" w:line="360" w:lineRule="auto"/>
        <w:ind w:firstLine="680"/>
        <w:rPr>
          <w:rFonts w:ascii="Times New Roman" w:hAnsi="Times New Roman" w:cs="Times New Roman"/>
          <w:sz w:val="28"/>
          <w:szCs w:val="28"/>
        </w:rPr>
      </w:pPr>
    </w:p>
    <w:p w:rsidR="005F6D93" w:rsidRPr="005F6D93" w:rsidRDefault="005F6D93" w:rsidP="005F6D93">
      <w:pPr>
        <w:tabs>
          <w:tab w:val="left" w:pos="1665"/>
        </w:tabs>
        <w:spacing w:after="0" w:line="36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5F6D93">
        <w:rPr>
          <w:rFonts w:ascii="Times New Roman" w:hAnsi="Times New Roman" w:cs="Times New Roman"/>
          <w:sz w:val="28"/>
          <w:szCs w:val="28"/>
        </w:rPr>
        <w:t xml:space="preserve"> При наличии 2-х или 3-х авторов в Заголовке указывают имя первого. Второй и третий автор указываются в области об ответственности за косой чертой.</w:t>
      </w:r>
    </w:p>
    <w:p w:rsidR="005F6D93" w:rsidRPr="005F6D93" w:rsidRDefault="005F6D93" w:rsidP="005F6D93">
      <w:pPr>
        <w:tabs>
          <w:tab w:val="left" w:pos="1665"/>
        </w:tabs>
        <w:spacing w:after="0" w:line="360" w:lineRule="auto"/>
        <w:ind w:firstLine="68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F6D93">
        <w:rPr>
          <w:rFonts w:ascii="Times New Roman" w:hAnsi="Times New Roman" w:cs="Times New Roman"/>
          <w:i/>
          <w:sz w:val="28"/>
          <w:szCs w:val="28"/>
        </w:rPr>
        <w:t>Книга с двумя авторами</w:t>
      </w:r>
    </w:p>
    <w:p w:rsidR="005F6D93" w:rsidRPr="005F6D93" w:rsidRDefault="005F6D93" w:rsidP="005F6D93">
      <w:pPr>
        <w:tabs>
          <w:tab w:val="left" w:pos="1665"/>
        </w:tabs>
        <w:spacing w:after="0" w:line="36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5F6D93">
        <w:rPr>
          <w:rFonts w:ascii="Times New Roman" w:hAnsi="Times New Roman" w:cs="Times New Roman"/>
          <w:sz w:val="28"/>
          <w:szCs w:val="28"/>
        </w:rPr>
        <w:t xml:space="preserve"> Скворцова И. В. Экономика природопользования</w:t>
      </w:r>
      <w:proofErr w:type="gramStart"/>
      <w:r w:rsidRPr="005F6D9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F6D93">
        <w:rPr>
          <w:rFonts w:ascii="Times New Roman" w:hAnsi="Times New Roman" w:cs="Times New Roman"/>
          <w:sz w:val="28"/>
          <w:szCs w:val="28"/>
        </w:rPr>
        <w:t xml:space="preserve"> практикум / И. В. Скворцова, В. П. </w:t>
      </w:r>
      <w:proofErr w:type="spellStart"/>
      <w:r w:rsidRPr="005F6D93">
        <w:rPr>
          <w:rFonts w:ascii="Times New Roman" w:hAnsi="Times New Roman" w:cs="Times New Roman"/>
          <w:sz w:val="28"/>
          <w:szCs w:val="28"/>
        </w:rPr>
        <w:t>Свитин</w:t>
      </w:r>
      <w:proofErr w:type="spellEnd"/>
      <w:r w:rsidRPr="005F6D93">
        <w:rPr>
          <w:rFonts w:ascii="Times New Roman" w:hAnsi="Times New Roman" w:cs="Times New Roman"/>
          <w:sz w:val="28"/>
          <w:szCs w:val="28"/>
        </w:rPr>
        <w:t>. – Санкт-Петербург</w:t>
      </w:r>
      <w:proofErr w:type="gramStart"/>
      <w:r w:rsidRPr="005F6D9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F6D93">
        <w:rPr>
          <w:rFonts w:ascii="Times New Roman" w:hAnsi="Times New Roman" w:cs="Times New Roman"/>
          <w:sz w:val="28"/>
          <w:szCs w:val="28"/>
        </w:rPr>
        <w:t xml:space="preserve"> Изд-во </w:t>
      </w:r>
      <w:proofErr w:type="spellStart"/>
      <w:r w:rsidRPr="005F6D93">
        <w:rPr>
          <w:rFonts w:ascii="Times New Roman" w:hAnsi="Times New Roman" w:cs="Times New Roman"/>
          <w:sz w:val="28"/>
          <w:szCs w:val="28"/>
        </w:rPr>
        <w:t>Политехн</w:t>
      </w:r>
      <w:proofErr w:type="spellEnd"/>
      <w:r w:rsidRPr="005F6D93">
        <w:rPr>
          <w:rFonts w:ascii="Times New Roman" w:hAnsi="Times New Roman" w:cs="Times New Roman"/>
          <w:sz w:val="28"/>
          <w:szCs w:val="28"/>
        </w:rPr>
        <w:t xml:space="preserve">. ун-та, 2014. – 240 с. </w:t>
      </w:r>
    </w:p>
    <w:p w:rsidR="005F6D93" w:rsidRPr="005F6D93" w:rsidRDefault="005F6D93" w:rsidP="005F6D93">
      <w:pPr>
        <w:tabs>
          <w:tab w:val="left" w:pos="1665"/>
        </w:tabs>
        <w:spacing w:after="0" w:line="360" w:lineRule="auto"/>
        <w:ind w:firstLine="68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F6D93">
        <w:rPr>
          <w:rFonts w:ascii="Times New Roman" w:hAnsi="Times New Roman" w:cs="Times New Roman"/>
          <w:i/>
          <w:sz w:val="28"/>
          <w:szCs w:val="28"/>
        </w:rPr>
        <w:t>Книга с тремя авторами</w:t>
      </w:r>
    </w:p>
    <w:p w:rsidR="005F6D93" w:rsidRPr="005F6D93" w:rsidRDefault="005F6D93" w:rsidP="005F6D93">
      <w:pPr>
        <w:tabs>
          <w:tab w:val="left" w:pos="1665"/>
        </w:tabs>
        <w:spacing w:after="0" w:line="36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5F6D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D93">
        <w:rPr>
          <w:rFonts w:ascii="Times New Roman" w:hAnsi="Times New Roman" w:cs="Times New Roman"/>
          <w:sz w:val="28"/>
          <w:szCs w:val="28"/>
        </w:rPr>
        <w:t>Волосухин</w:t>
      </w:r>
      <w:proofErr w:type="spellEnd"/>
      <w:r w:rsidRPr="005F6D93">
        <w:rPr>
          <w:rFonts w:ascii="Times New Roman" w:hAnsi="Times New Roman" w:cs="Times New Roman"/>
          <w:sz w:val="28"/>
          <w:szCs w:val="28"/>
        </w:rPr>
        <w:t xml:space="preserve"> В. А. Сопротивление материалов</w:t>
      </w:r>
      <w:proofErr w:type="gramStart"/>
      <w:r w:rsidRPr="005F6D9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F6D93">
        <w:rPr>
          <w:rFonts w:ascii="Times New Roman" w:hAnsi="Times New Roman" w:cs="Times New Roman"/>
          <w:sz w:val="28"/>
          <w:szCs w:val="28"/>
        </w:rPr>
        <w:t xml:space="preserve"> учебник / В. А. </w:t>
      </w:r>
      <w:proofErr w:type="spellStart"/>
      <w:r w:rsidRPr="005F6D93">
        <w:rPr>
          <w:rFonts w:ascii="Times New Roman" w:hAnsi="Times New Roman" w:cs="Times New Roman"/>
          <w:sz w:val="28"/>
          <w:szCs w:val="28"/>
        </w:rPr>
        <w:t>Волосухин</w:t>
      </w:r>
      <w:proofErr w:type="spellEnd"/>
      <w:r w:rsidRPr="005F6D93">
        <w:rPr>
          <w:rFonts w:ascii="Times New Roman" w:hAnsi="Times New Roman" w:cs="Times New Roman"/>
          <w:sz w:val="28"/>
          <w:szCs w:val="28"/>
        </w:rPr>
        <w:t xml:space="preserve">, В. Б. </w:t>
      </w:r>
      <w:proofErr w:type="spellStart"/>
      <w:r w:rsidRPr="005F6D93">
        <w:rPr>
          <w:rFonts w:ascii="Times New Roman" w:hAnsi="Times New Roman" w:cs="Times New Roman"/>
          <w:sz w:val="28"/>
          <w:szCs w:val="28"/>
        </w:rPr>
        <w:t>Логвинов</w:t>
      </w:r>
      <w:proofErr w:type="spellEnd"/>
      <w:r w:rsidRPr="005F6D93">
        <w:rPr>
          <w:rFonts w:ascii="Times New Roman" w:hAnsi="Times New Roman" w:cs="Times New Roman"/>
          <w:sz w:val="28"/>
          <w:szCs w:val="28"/>
        </w:rPr>
        <w:t>, С. И. Евтушенко. – 5-е изд. – Москва : РИОР</w:t>
      </w:r>
      <w:proofErr w:type="gramStart"/>
      <w:r w:rsidRPr="005F6D9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F6D93">
        <w:rPr>
          <w:rFonts w:ascii="Times New Roman" w:hAnsi="Times New Roman" w:cs="Times New Roman"/>
          <w:sz w:val="28"/>
          <w:szCs w:val="28"/>
        </w:rPr>
        <w:t xml:space="preserve"> ИНФРА-М, 2014. – 541 с. </w:t>
      </w:r>
    </w:p>
    <w:p w:rsidR="005F6D93" w:rsidRDefault="005F6D93" w:rsidP="005F6D93">
      <w:pPr>
        <w:tabs>
          <w:tab w:val="left" w:pos="1665"/>
        </w:tabs>
        <w:spacing w:after="0" w:line="36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5F6D93">
        <w:rPr>
          <w:rFonts w:ascii="Times New Roman" w:hAnsi="Times New Roman" w:cs="Times New Roman"/>
          <w:sz w:val="28"/>
          <w:szCs w:val="28"/>
        </w:rPr>
        <w:t>Если авторов более трех, запись составляют под заглавием (т.е. заголовком описания становится заглавие книги, а не автор).</w:t>
      </w:r>
    </w:p>
    <w:p w:rsidR="00717687" w:rsidRDefault="00717687" w:rsidP="005F6D93">
      <w:pPr>
        <w:tabs>
          <w:tab w:val="left" w:pos="1665"/>
        </w:tabs>
        <w:spacing w:after="0" w:line="360" w:lineRule="auto"/>
        <w:ind w:firstLine="68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17687" w:rsidRDefault="00717687" w:rsidP="005F6D93">
      <w:pPr>
        <w:tabs>
          <w:tab w:val="left" w:pos="1665"/>
        </w:tabs>
        <w:spacing w:after="0" w:line="360" w:lineRule="auto"/>
        <w:ind w:firstLine="68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F6D93" w:rsidRPr="005F6D93" w:rsidRDefault="005F6D93" w:rsidP="005F6D93">
      <w:pPr>
        <w:tabs>
          <w:tab w:val="left" w:pos="1665"/>
        </w:tabs>
        <w:spacing w:after="0" w:line="360" w:lineRule="auto"/>
        <w:ind w:firstLine="68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F6D93">
        <w:rPr>
          <w:rFonts w:ascii="Times New Roman" w:hAnsi="Times New Roman" w:cs="Times New Roman"/>
          <w:i/>
          <w:sz w:val="28"/>
          <w:szCs w:val="28"/>
        </w:rPr>
        <w:t>Книга с четырьмя авторами</w:t>
      </w:r>
    </w:p>
    <w:p w:rsidR="005F6D93" w:rsidRDefault="005F6D93" w:rsidP="005F6D93">
      <w:pPr>
        <w:tabs>
          <w:tab w:val="left" w:pos="16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6D93">
        <w:rPr>
          <w:rFonts w:ascii="Times New Roman" w:hAnsi="Times New Roman" w:cs="Times New Roman"/>
          <w:sz w:val="28"/>
          <w:szCs w:val="28"/>
        </w:rPr>
        <w:t>История для бакалавров</w:t>
      </w:r>
      <w:proofErr w:type="gramStart"/>
      <w:r w:rsidRPr="005F6D9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F6D93">
        <w:rPr>
          <w:rFonts w:ascii="Times New Roman" w:hAnsi="Times New Roman" w:cs="Times New Roman"/>
          <w:sz w:val="28"/>
          <w:szCs w:val="28"/>
        </w:rPr>
        <w:t xml:space="preserve"> учебник / П. С. Самыгин [и др.]. – Изд. 3-е,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D93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5F6D93">
        <w:rPr>
          <w:rFonts w:ascii="Times New Roman" w:hAnsi="Times New Roman" w:cs="Times New Roman"/>
          <w:sz w:val="28"/>
          <w:szCs w:val="28"/>
        </w:rPr>
        <w:t>. – Ростов-на-Дону</w:t>
      </w:r>
      <w:proofErr w:type="gramStart"/>
      <w:r w:rsidRPr="005F6D9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F6D93">
        <w:rPr>
          <w:rFonts w:ascii="Times New Roman" w:hAnsi="Times New Roman" w:cs="Times New Roman"/>
          <w:sz w:val="28"/>
          <w:szCs w:val="28"/>
        </w:rPr>
        <w:t xml:space="preserve"> Феникс, 2014. – 573 с.</w:t>
      </w:r>
    </w:p>
    <w:p w:rsidR="005F6D93" w:rsidRDefault="005F6D93" w:rsidP="005F6D93">
      <w:pPr>
        <w:tabs>
          <w:tab w:val="left" w:pos="16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D31E7" w:rsidRDefault="00BD31E7" w:rsidP="005F6D93">
      <w:pPr>
        <w:tabs>
          <w:tab w:val="left" w:pos="16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D31E7" w:rsidRDefault="00BD31E7" w:rsidP="005F6D93">
      <w:pPr>
        <w:tabs>
          <w:tab w:val="left" w:pos="16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F6D93" w:rsidRPr="00717687" w:rsidRDefault="005F6D93" w:rsidP="00717687">
      <w:pPr>
        <w:pStyle w:val="a3"/>
        <w:numPr>
          <w:ilvl w:val="1"/>
          <w:numId w:val="5"/>
        </w:numPr>
        <w:tabs>
          <w:tab w:val="left" w:pos="142"/>
        </w:tabs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687">
        <w:rPr>
          <w:rFonts w:ascii="Times New Roman" w:hAnsi="Times New Roman" w:cs="Times New Roman"/>
          <w:b/>
          <w:sz w:val="28"/>
          <w:szCs w:val="28"/>
        </w:rPr>
        <w:lastRenderedPageBreak/>
        <w:t>Аналитическое библиографическое описание печатных документов</w:t>
      </w:r>
    </w:p>
    <w:p w:rsidR="005F6D93" w:rsidRPr="005F6D93" w:rsidRDefault="005F6D93" w:rsidP="005F6D93">
      <w:pPr>
        <w:tabs>
          <w:tab w:val="left" w:pos="1665"/>
        </w:tabs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5F6D93" w:rsidRPr="005F6D93" w:rsidRDefault="005F6D93" w:rsidP="00717687">
      <w:pPr>
        <w:tabs>
          <w:tab w:val="left" w:pos="1665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6D93">
        <w:rPr>
          <w:rFonts w:ascii="Times New Roman" w:hAnsi="Times New Roman" w:cs="Times New Roman"/>
          <w:sz w:val="28"/>
          <w:szCs w:val="28"/>
        </w:rPr>
        <w:t>Объектом аналитического описания является составная часть источника,</w:t>
      </w:r>
      <w:r w:rsidR="00717687">
        <w:rPr>
          <w:rFonts w:ascii="Times New Roman" w:hAnsi="Times New Roman" w:cs="Times New Roman"/>
          <w:sz w:val="28"/>
          <w:szCs w:val="28"/>
        </w:rPr>
        <w:t xml:space="preserve"> для </w:t>
      </w:r>
      <w:r w:rsidRPr="005F6D93">
        <w:rPr>
          <w:rFonts w:ascii="Times New Roman" w:hAnsi="Times New Roman" w:cs="Times New Roman"/>
          <w:sz w:val="28"/>
          <w:szCs w:val="28"/>
        </w:rPr>
        <w:t>идентификации и поиска которой необходимы сведения об источнике, в</w:t>
      </w:r>
      <w:r w:rsidR="00717687">
        <w:rPr>
          <w:rFonts w:ascii="Times New Roman" w:hAnsi="Times New Roman" w:cs="Times New Roman"/>
          <w:sz w:val="28"/>
          <w:szCs w:val="28"/>
        </w:rPr>
        <w:t xml:space="preserve"> </w:t>
      </w:r>
      <w:r w:rsidRPr="005F6D93">
        <w:rPr>
          <w:rFonts w:ascii="Times New Roman" w:hAnsi="Times New Roman" w:cs="Times New Roman"/>
          <w:sz w:val="28"/>
          <w:szCs w:val="28"/>
        </w:rPr>
        <w:t>котором она помещена. К составным частям источника относятся:</w:t>
      </w:r>
    </w:p>
    <w:p w:rsidR="005F6D93" w:rsidRPr="005F6D93" w:rsidRDefault="005F6D93" w:rsidP="005F6D93">
      <w:pPr>
        <w:tabs>
          <w:tab w:val="left" w:pos="16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6D93">
        <w:rPr>
          <w:rFonts w:ascii="Times New Roman" w:hAnsi="Times New Roman" w:cs="Times New Roman"/>
          <w:sz w:val="28"/>
          <w:szCs w:val="28"/>
        </w:rPr>
        <w:t>− часть произведения (глава, раздел, статья из сборника), имеющая самостоятельное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6D93">
        <w:rPr>
          <w:rFonts w:ascii="Times New Roman" w:hAnsi="Times New Roman" w:cs="Times New Roman"/>
          <w:sz w:val="28"/>
          <w:szCs w:val="28"/>
        </w:rPr>
        <w:t>заглавие;</w:t>
      </w:r>
    </w:p>
    <w:p w:rsidR="005F6D93" w:rsidRDefault="005F6D93" w:rsidP="005F6D93">
      <w:pPr>
        <w:tabs>
          <w:tab w:val="left" w:pos="16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6D93">
        <w:rPr>
          <w:rFonts w:ascii="Times New Roman" w:hAnsi="Times New Roman" w:cs="Times New Roman"/>
          <w:sz w:val="28"/>
          <w:szCs w:val="28"/>
        </w:rPr>
        <w:t>− самостоятельное произведение (статья из журнала, газеты).</w:t>
      </w:r>
    </w:p>
    <w:p w:rsidR="005F6D93" w:rsidRDefault="005F6D93" w:rsidP="005F6D93">
      <w:pPr>
        <w:tabs>
          <w:tab w:val="left" w:pos="16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F6D93" w:rsidRDefault="005F6D93" w:rsidP="005F6D93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9D8C55" wp14:editId="621D4DDA">
                <wp:simplePos x="0" y="0"/>
                <wp:positionH relativeFrom="margin">
                  <wp:posOffset>-365760</wp:posOffset>
                </wp:positionH>
                <wp:positionV relativeFrom="paragraph">
                  <wp:posOffset>320040</wp:posOffset>
                </wp:positionV>
                <wp:extent cx="6572250" cy="1381125"/>
                <wp:effectExtent l="19050" t="19050" r="19050" b="2857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0" cy="1381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6D93" w:rsidRDefault="005F6D93" w:rsidP="00717687">
                            <w:pPr>
                              <w:spacing w:after="0" w:line="360" w:lineRule="auto"/>
                            </w:pPr>
                            <w:r w:rsidRPr="005F6D9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Сведения о составной части издания (Ф. И. О. автора, Заглавие статьи/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главы) // </w:t>
                            </w:r>
                            <w:r w:rsidRPr="005F6D9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Сведения об издании, в котором помещена составная част</w:t>
                            </w:r>
                            <w:proofErr w:type="gramStart"/>
                            <w:r w:rsidRPr="005F6D9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ь(</w:t>
                            </w:r>
                            <w:proofErr w:type="gramEnd"/>
                            <w:r w:rsidRPr="005F6D9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Сведения об издании формируются так же, как сведения о книгах (</w:t>
                            </w:r>
                            <w:proofErr w:type="spellStart"/>
                            <w:r w:rsidRPr="005F6D9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см.раздел</w:t>
                            </w:r>
                            <w:proofErr w:type="spellEnd"/>
                            <w:r w:rsidRPr="005F6D9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2.1).</w:t>
                            </w:r>
                            <w:r w:rsidR="007176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F6D9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–</w:t>
                            </w:r>
                            <w:r w:rsidR="007176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5F6D9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Страницы, на которых помещена составная часть.</w:t>
                            </w:r>
                            <w:r w:rsidRPr="005F6D9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79D8C55" id="Надпись 2" o:spid="_x0000_s1027" type="#_x0000_t202" style="position:absolute;left:0;text-align:left;margin-left:-28.8pt;margin-top:25.2pt;width:517.5pt;height:10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" fillcolor="white [3201]" strokecolor="black [3213]" strokeweight="2.25pt">
                <v:textbox>
                  <w:txbxContent>
                    <w:p w:rsidR="005F6D93" w:rsidRDefault="005F6D93" w:rsidP="00717687">
                      <w:pPr>
                        <w:spacing w:after="0" w:line="360" w:lineRule="auto"/>
                      </w:pPr>
                      <w:r w:rsidRPr="005F6D9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Сведения о составной части издания (Ф. И. О. автора, Заглавие статьи/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главы) // </w:t>
                      </w:r>
                      <w:r w:rsidRPr="005F6D9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Сведения об издании, в котором помещена составная </w:t>
                      </w:r>
                      <w:proofErr w:type="gramStart"/>
                      <w:r w:rsidRPr="005F6D9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часть(</w:t>
                      </w:r>
                      <w:proofErr w:type="gramEnd"/>
                      <w:r w:rsidRPr="005F6D9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Сведения об издании формируются так же, как сведения о книгах (</w:t>
                      </w:r>
                      <w:proofErr w:type="spellStart"/>
                      <w:r w:rsidRPr="005F6D9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см.раздел</w:t>
                      </w:r>
                      <w:proofErr w:type="spellEnd"/>
                      <w:r w:rsidRPr="005F6D9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2.1).</w:t>
                      </w:r>
                      <w:r w:rsidR="007176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5F6D9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–</w:t>
                      </w:r>
                      <w:r w:rsidR="007176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</w:t>
                      </w:r>
                      <w:r w:rsidRPr="005F6D9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Страницы</w:t>
                      </w:r>
                      <w:proofErr w:type="gramEnd"/>
                      <w:r w:rsidRPr="005F6D9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 на которых помещена составная часть.</w:t>
                      </w:r>
                      <w:r w:rsidRPr="005F6D9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c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86CF5">
        <w:rPr>
          <w:rFonts w:ascii="Times New Roman" w:hAnsi="Times New Roman" w:cs="Times New Roman"/>
          <w:b/>
          <w:sz w:val="28"/>
          <w:szCs w:val="28"/>
        </w:rPr>
        <w:t xml:space="preserve">Схема описания </w:t>
      </w:r>
      <w:r>
        <w:rPr>
          <w:rFonts w:ascii="Times New Roman" w:hAnsi="Times New Roman" w:cs="Times New Roman"/>
          <w:b/>
          <w:sz w:val="28"/>
          <w:szCs w:val="28"/>
        </w:rPr>
        <w:t>части источника</w:t>
      </w:r>
    </w:p>
    <w:p w:rsidR="005F6D93" w:rsidRDefault="005F6D93" w:rsidP="005F6D93">
      <w:pPr>
        <w:pStyle w:val="a3"/>
        <w:spacing w:after="0" w:line="360" w:lineRule="auto"/>
        <w:ind w:left="0" w:hanging="11"/>
        <w:rPr>
          <w:rFonts w:ascii="Times New Roman" w:hAnsi="Times New Roman" w:cs="Times New Roman"/>
          <w:sz w:val="28"/>
          <w:szCs w:val="28"/>
        </w:rPr>
      </w:pPr>
    </w:p>
    <w:p w:rsidR="005F6D93" w:rsidRPr="00B86CF5" w:rsidRDefault="005F6D93" w:rsidP="005F6D93">
      <w:pPr>
        <w:pStyle w:val="a3"/>
        <w:spacing w:after="0" w:line="360" w:lineRule="auto"/>
        <w:ind w:left="0" w:hanging="11"/>
        <w:rPr>
          <w:rFonts w:ascii="Times New Roman" w:hAnsi="Times New Roman" w:cs="Times New Roman"/>
          <w:sz w:val="28"/>
          <w:szCs w:val="28"/>
        </w:rPr>
      </w:pPr>
    </w:p>
    <w:p w:rsidR="005F6D93" w:rsidRDefault="005F6D93" w:rsidP="005F6D9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F6D93" w:rsidRDefault="005F6D93" w:rsidP="005F6D93">
      <w:pPr>
        <w:tabs>
          <w:tab w:val="left" w:pos="16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17687" w:rsidRDefault="00717687" w:rsidP="005F6D93">
      <w:pPr>
        <w:tabs>
          <w:tab w:val="left" w:pos="16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17687" w:rsidRPr="00717687" w:rsidRDefault="00717687" w:rsidP="00717687">
      <w:pPr>
        <w:tabs>
          <w:tab w:val="left" w:pos="945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17687">
        <w:rPr>
          <w:rFonts w:ascii="Times New Roman" w:hAnsi="Times New Roman" w:cs="Times New Roman"/>
          <w:i/>
          <w:sz w:val="28"/>
          <w:szCs w:val="28"/>
        </w:rPr>
        <w:t>Статья из сборника</w:t>
      </w:r>
    </w:p>
    <w:p w:rsidR="00717687" w:rsidRPr="00717687" w:rsidRDefault="00717687" w:rsidP="00717687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7687">
        <w:rPr>
          <w:rFonts w:ascii="Times New Roman" w:hAnsi="Times New Roman" w:cs="Times New Roman"/>
          <w:sz w:val="28"/>
          <w:szCs w:val="28"/>
        </w:rPr>
        <w:t xml:space="preserve">Акопова М. А. Информационные технологии и </w:t>
      </w:r>
      <w:proofErr w:type="spellStart"/>
      <w:r w:rsidRPr="00717687">
        <w:rPr>
          <w:rFonts w:ascii="Times New Roman" w:hAnsi="Times New Roman" w:cs="Times New Roman"/>
          <w:sz w:val="28"/>
          <w:szCs w:val="28"/>
        </w:rPr>
        <w:t>полимедийность</w:t>
      </w:r>
      <w:proofErr w:type="spellEnd"/>
      <w:r w:rsidRPr="00717687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7687">
        <w:rPr>
          <w:rFonts w:ascii="Times New Roman" w:hAnsi="Times New Roman" w:cs="Times New Roman"/>
          <w:sz w:val="28"/>
          <w:szCs w:val="28"/>
        </w:rPr>
        <w:t xml:space="preserve">образовании: вызовы и перспективы // </w:t>
      </w:r>
      <w:proofErr w:type="spellStart"/>
      <w:r w:rsidRPr="00717687">
        <w:rPr>
          <w:rFonts w:ascii="Times New Roman" w:hAnsi="Times New Roman" w:cs="Times New Roman"/>
          <w:sz w:val="28"/>
          <w:szCs w:val="28"/>
        </w:rPr>
        <w:t>Поликодовая</w:t>
      </w:r>
      <w:proofErr w:type="spellEnd"/>
      <w:r w:rsidRPr="00717687">
        <w:rPr>
          <w:rFonts w:ascii="Times New Roman" w:hAnsi="Times New Roman" w:cs="Times New Roman"/>
          <w:sz w:val="28"/>
          <w:szCs w:val="28"/>
        </w:rPr>
        <w:t xml:space="preserve"> коммуникация: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687">
        <w:rPr>
          <w:rFonts w:ascii="Times New Roman" w:hAnsi="Times New Roman" w:cs="Times New Roman"/>
          <w:sz w:val="28"/>
          <w:szCs w:val="28"/>
        </w:rPr>
        <w:t>лингвокультурные</w:t>
      </w:r>
      <w:proofErr w:type="spellEnd"/>
      <w:r w:rsidRPr="00717687">
        <w:rPr>
          <w:rFonts w:ascii="Times New Roman" w:hAnsi="Times New Roman" w:cs="Times New Roman"/>
          <w:sz w:val="28"/>
          <w:szCs w:val="28"/>
        </w:rPr>
        <w:t xml:space="preserve"> и дидактические аспекты</w:t>
      </w:r>
      <w:proofErr w:type="gramStart"/>
      <w:r w:rsidRPr="0071768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17687">
        <w:rPr>
          <w:rFonts w:ascii="Times New Roman" w:hAnsi="Times New Roman" w:cs="Times New Roman"/>
          <w:sz w:val="28"/>
          <w:szCs w:val="28"/>
        </w:rPr>
        <w:t xml:space="preserve"> сб. науч. ст. – Санкт-Петербург,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7687">
        <w:rPr>
          <w:rFonts w:ascii="Times New Roman" w:hAnsi="Times New Roman" w:cs="Times New Roman"/>
          <w:sz w:val="28"/>
          <w:szCs w:val="28"/>
        </w:rPr>
        <w:t>2011. – С. 14-26.</w:t>
      </w:r>
    </w:p>
    <w:p w:rsidR="00717687" w:rsidRPr="00717687" w:rsidRDefault="00717687" w:rsidP="00717687">
      <w:pPr>
        <w:tabs>
          <w:tab w:val="left" w:pos="945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17687">
        <w:rPr>
          <w:rFonts w:ascii="Times New Roman" w:hAnsi="Times New Roman" w:cs="Times New Roman"/>
          <w:i/>
          <w:sz w:val="28"/>
          <w:szCs w:val="28"/>
        </w:rPr>
        <w:t>Глава из книги</w:t>
      </w:r>
    </w:p>
    <w:p w:rsidR="00717687" w:rsidRDefault="00717687" w:rsidP="00717687">
      <w:pPr>
        <w:tabs>
          <w:tab w:val="left" w:pos="9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7687">
        <w:rPr>
          <w:rFonts w:ascii="Times New Roman" w:hAnsi="Times New Roman" w:cs="Times New Roman"/>
          <w:sz w:val="28"/>
          <w:szCs w:val="28"/>
        </w:rPr>
        <w:t>Крылова Г. Д. Стандартизация систем управления качеством // Основы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7687">
        <w:rPr>
          <w:rFonts w:ascii="Times New Roman" w:hAnsi="Times New Roman" w:cs="Times New Roman"/>
          <w:sz w:val="28"/>
          <w:szCs w:val="28"/>
        </w:rPr>
        <w:t xml:space="preserve">стандартизации, сертификации, метрологии / Г. Д. Крылова. – Изд. 2-е, </w:t>
      </w:r>
      <w:proofErr w:type="spellStart"/>
      <w:r w:rsidRPr="00717687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7176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7687">
        <w:rPr>
          <w:rFonts w:ascii="Times New Roman" w:hAnsi="Times New Roman" w:cs="Times New Roman"/>
          <w:sz w:val="28"/>
          <w:szCs w:val="28"/>
        </w:rPr>
        <w:t>и доп. – Москва, 2001. – Гл. 6. – С. 131-155.</w:t>
      </w:r>
    </w:p>
    <w:p w:rsidR="00717687" w:rsidRPr="00717687" w:rsidRDefault="00717687" w:rsidP="00717687">
      <w:pPr>
        <w:tabs>
          <w:tab w:val="left" w:pos="9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17687" w:rsidRPr="00717687" w:rsidRDefault="00717687" w:rsidP="00717687">
      <w:pPr>
        <w:tabs>
          <w:tab w:val="left" w:pos="9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7687">
        <w:rPr>
          <w:rFonts w:ascii="Times New Roman" w:hAnsi="Times New Roman" w:cs="Times New Roman"/>
          <w:sz w:val="28"/>
          <w:szCs w:val="28"/>
        </w:rPr>
        <w:t>При описании статьи из журнала или газеты используется общая схема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7687">
        <w:rPr>
          <w:rFonts w:ascii="Times New Roman" w:hAnsi="Times New Roman" w:cs="Times New Roman"/>
          <w:sz w:val="28"/>
          <w:szCs w:val="28"/>
        </w:rPr>
        <w:t>описания составной части, в которую включают некоторые специфические</w:t>
      </w:r>
    </w:p>
    <w:p w:rsidR="005F6D93" w:rsidRDefault="00717687" w:rsidP="00717687">
      <w:pPr>
        <w:tabs>
          <w:tab w:val="left" w:pos="9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7687">
        <w:rPr>
          <w:rFonts w:ascii="Times New Roman" w:hAnsi="Times New Roman" w:cs="Times New Roman"/>
          <w:sz w:val="28"/>
          <w:szCs w:val="28"/>
        </w:rPr>
        <w:t>элементы.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1E7" w:rsidRDefault="00BD31E7" w:rsidP="00717687">
      <w:pPr>
        <w:tabs>
          <w:tab w:val="left" w:pos="9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D31E7" w:rsidRDefault="00BD31E7" w:rsidP="00717687">
      <w:pPr>
        <w:tabs>
          <w:tab w:val="left" w:pos="9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17687" w:rsidRDefault="00717687" w:rsidP="00717687">
      <w:pPr>
        <w:tabs>
          <w:tab w:val="left" w:pos="9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17687" w:rsidRDefault="00717687" w:rsidP="00717687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2CDD51" wp14:editId="5D333C5F">
                <wp:simplePos x="0" y="0"/>
                <wp:positionH relativeFrom="margin">
                  <wp:posOffset>-365760</wp:posOffset>
                </wp:positionH>
                <wp:positionV relativeFrom="paragraph">
                  <wp:posOffset>321945</wp:posOffset>
                </wp:positionV>
                <wp:extent cx="6572250" cy="1000125"/>
                <wp:effectExtent l="19050" t="19050" r="19050" b="2857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0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7687" w:rsidRDefault="00717687" w:rsidP="00717687">
                            <w:pPr>
                              <w:spacing w:after="0" w:line="360" w:lineRule="auto"/>
                            </w:pPr>
                            <w:r w:rsidRPr="007176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Заголовок (Ф. И. О. автора).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176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Основное заглавие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176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176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сведения об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176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ответственности (автор или авторы)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176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//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176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Название источника (журнал,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176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газета, сборник.).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176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176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Год издания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176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176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Номер источника.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176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176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Страницы.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D2CDD51" id="Надпись 3" o:spid="_x0000_s1028" type="#_x0000_t202" style="position:absolute;left:0;text-align:left;margin-left:-28.8pt;margin-top:25.35pt;width:517.5pt;height:78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" fillcolor="white [3201]" strokecolor="black [3213]" strokeweight="2.25pt">
                <v:textbox>
                  <w:txbxContent>
                    <w:p w:rsidR="00717687" w:rsidRDefault="00717687" w:rsidP="00717687">
                      <w:pPr>
                        <w:spacing w:after="0" w:line="360" w:lineRule="auto"/>
                      </w:pPr>
                      <w:r w:rsidRPr="007176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Заголовок (Ф. И. О. автора).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7176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Основное заглавие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7176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7176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сведения об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7176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ответственности (автор или авторы)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7176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//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7176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Название источника (журнал,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7176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газета, сборник.).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7176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–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7176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Год издания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7176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–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7176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Номер источника.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7176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–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7176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Страницы.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86CF5">
        <w:rPr>
          <w:rFonts w:ascii="Times New Roman" w:hAnsi="Times New Roman" w:cs="Times New Roman"/>
          <w:b/>
          <w:sz w:val="28"/>
          <w:szCs w:val="28"/>
        </w:rPr>
        <w:t xml:space="preserve">Схема описания </w:t>
      </w:r>
      <w:r>
        <w:rPr>
          <w:rFonts w:ascii="Times New Roman" w:hAnsi="Times New Roman" w:cs="Times New Roman"/>
          <w:b/>
          <w:sz w:val="28"/>
          <w:szCs w:val="28"/>
        </w:rPr>
        <w:t>статьи из журнала (газеты)</w:t>
      </w:r>
    </w:p>
    <w:p w:rsidR="00717687" w:rsidRDefault="00717687" w:rsidP="00717687">
      <w:pPr>
        <w:pStyle w:val="a3"/>
        <w:spacing w:after="0" w:line="360" w:lineRule="auto"/>
        <w:ind w:left="0" w:hanging="11"/>
        <w:rPr>
          <w:rFonts w:ascii="Times New Roman" w:hAnsi="Times New Roman" w:cs="Times New Roman"/>
          <w:sz w:val="28"/>
          <w:szCs w:val="28"/>
        </w:rPr>
      </w:pPr>
    </w:p>
    <w:p w:rsidR="00717687" w:rsidRPr="00B86CF5" w:rsidRDefault="00717687" w:rsidP="00717687">
      <w:pPr>
        <w:pStyle w:val="a3"/>
        <w:spacing w:after="0" w:line="360" w:lineRule="auto"/>
        <w:ind w:left="0" w:hanging="11"/>
        <w:rPr>
          <w:rFonts w:ascii="Times New Roman" w:hAnsi="Times New Roman" w:cs="Times New Roman"/>
          <w:sz w:val="28"/>
          <w:szCs w:val="28"/>
        </w:rPr>
      </w:pPr>
    </w:p>
    <w:p w:rsidR="00717687" w:rsidRDefault="00717687" w:rsidP="007176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17687" w:rsidRDefault="00717687" w:rsidP="00717687">
      <w:pPr>
        <w:tabs>
          <w:tab w:val="left" w:pos="16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17687" w:rsidRPr="00717687" w:rsidRDefault="00717687" w:rsidP="00717687">
      <w:pPr>
        <w:tabs>
          <w:tab w:val="left" w:pos="945"/>
        </w:tabs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17687">
        <w:rPr>
          <w:rFonts w:ascii="Times New Roman" w:hAnsi="Times New Roman" w:cs="Times New Roman"/>
          <w:i/>
          <w:sz w:val="28"/>
          <w:szCs w:val="28"/>
        </w:rPr>
        <w:t>Статья из журнала</w:t>
      </w:r>
    </w:p>
    <w:p w:rsidR="00717687" w:rsidRDefault="00717687" w:rsidP="00717687">
      <w:pPr>
        <w:tabs>
          <w:tab w:val="left" w:pos="9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7687">
        <w:rPr>
          <w:rFonts w:ascii="Times New Roman" w:hAnsi="Times New Roman" w:cs="Times New Roman"/>
          <w:sz w:val="28"/>
          <w:szCs w:val="28"/>
        </w:rPr>
        <w:t xml:space="preserve">Самарин О. Д. Исследование регулируемых параметров в автоматизированных климатических системах в целях энергосбережения / О. Д. Самарин, И. И. </w:t>
      </w:r>
      <w:proofErr w:type="spellStart"/>
      <w:r w:rsidRPr="00717687">
        <w:rPr>
          <w:rFonts w:ascii="Times New Roman" w:hAnsi="Times New Roman" w:cs="Times New Roman"/>
          <w:sz w:val="28"/>
          <w:szCs w:val="28"/>
        </w:rPr>
        <w:t>Тищенкова</w:t>
      </w:r>
      <w:proofErr w:type="spellEnd"/>
      <w:r w:rsidRPr="00717687">
        <w:rPr>
          <w:rFonts w:ascii="Times New Roman" w:hAnsi="Times New Roman" w:cs="Times New Roman"/>
          <w:sz w:val="28"/>
          <w:szCs w:val="28"/>
        </w:rPr>
        <w:t xml:space="preserve"> // Инженерно-строительный журнал. — 2013. — № 2 (37). — С. 13-18.</w:t>
      </w:r>
    </w:p>
    <w:p w:rsidR="00717687" w:rsidRPr="00717687" w:rsidRDefault="00717687" w:rsidP="00717687">
      <w:pPr>
        <w:tabs>
          <w:tab w:val="left" w:pos="9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17687" w:rsidRPr="00717687" w:rsidRDefault="00717687" w:rsidP="00717687">
      <w:pPr>
        <w:tabs>
          <w:tab w:val="left" w:pos="945"/>
        </w:tabs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17687">
        <w:rPr>
          <w:rFonts w:ascii="Times New Roman" w:hAnsi="Times New Roman" w:cs="Times New Roman"/>
          <w:i/>
          <w:sz w:val="28"/>
          <w:szCs w:val="28"/>
        </w:rPr>
        <w:t>Статья из газеты</w:t>
      </w:r>
    </w:p>
    <w:p w:rsidR="00717687" w:rsidRDefault="00717687" w:rsidP="00717687">
      <w:pPr>
        <w:tabs>
          <w:tab w:val="left" w:pos="9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7687">
        <w:rPr>
          <w:rFonts w:ascii="Times New Roman" w:hAnsi="Times New Roman" w:cs="Times New Roman"/>
          <w:sz w:val="28"/>
          <w:szCs w:val="28"/>
        </w:rPr>
        <w:t>Федоров М. П. История общения выпускников-политехников / М. П. Федоров, И. А. Брюханова // Политехник</w:t>
      </w:r>
      <w:proofErr w:type="gramStart"/>
      <w:r w:rsidRPr="0071768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17687">
        <w:rPr>
          <w:rFonts w:ascii="Times New Roman" w:hAnsi="Times New Roman" w:cs="Times New Roman"/>
          <w:sz w:val="28"/>
          <w:szCs w:val="28"/>
        </w:rPr>
        <w:t xml:space="preserve"> студ. газ. — 2014. — № 16 - 18 (3598-3600) (июнь). — С. 3. </w:t>
      </w:r>
    </w:p>
    <w:p w:rsidR="00717687" w:rsidRPr="00717687" w:rsidRDefault="00717687" w:rsidP="00717687">
      <w:pPr>
        <w:tabs>
          <w:tab w:val="left" w:pos="9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17687" w:rsidRDefault="00717687" w:rsidP="00C3118E">
      <w:pPr>
        <w:tabs>
          <w:tab w:val="left" w:pos="945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7687">
        <w:rPr>
          <w:rFonts w:ascii="Times New Roman" w:hAnsi="Times New Roman" w:cs="Times New Roman"/>
          <w:sz w:val="28"/>
          <w:szCs w:val="28"/>
        </w:rPr>
        <w:t>Если авторов статьи несколько, данные о них вносятся в библиографическое описание по тем же правилам, что и в описании книг.</w:t>
      </w:r>
    </w:p>
    <w:p w:rsidR="00C3118E" w:rsidRDefault="00C3118E" w:rsidP="00C3118E">
      <w:pPr>
        <w:tabs>
          <w:tab w:val="left" w:pos="945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3118E" w:rsidRPr="00C3118E" w:rsidRDefault="00C3118E" w:rsidP="00C3118E">
      <w:pPr>
        <w:pStyle w:val="a3"/>
        <w:numPr>
          <w:ilvl w:val="1"/>
          <w:numId w:val="5"/>
        </w:numPr>
        <w:tabs>
          <w:tab w:val="left" w:pos="94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18E">
        <w:rPr>
          <w:rFonts w:ascii="Times New Roman" w:hAnsi="Times New Roman" w:cs="Times New Roman"/>
          <w:b/>
          <w:sz w:val="28"/>
          <w:szCs w:val="28"/>
        </w:rPr>
        <w:t>Библиографическое описание электронных ресурсов</w:t>
      </w:r>
    </w:p>
    <w:p w:rsidR="00C3118E" w:rsidRPr="00C3118E" w:rsidRDefault="00C3118E" w:rsidP="00C3118E">
      <w:pPr>
        <w:tabs>
          <w:tab w:val="left" w:pos="945"/>
        </w:tabs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18E" w:rsidRPr="00C3118E" w:rsidRDefault="00C3118E" w:rsidP="00C3118E">
      <w:pPr>
        <w:tabs>
          <w:tab w:val="left" w:pos="945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118E">
        <w:rPr>
          <w:rFonts w:ascii="Times New Roman" w:hAnsi="Times New Roman" w:cs="Times New Roman"/>
          <w:sz w:val="28"/>
          <w:szCs w:val="28"/>
        </w:rPr>
        <w:t xml:space="preserve">К электронным ресурсам относятся: </w:t>
      </w:r>
      <w:proofErr w:type="spellStart"/>
      <w:r w:rsidRPr="00C3118E">
        <w:rPr>
          <w:rFonts w:ascii="Times New Roman" w:hAnsi="Times New Roman" w:cs="Times New Roman"/>
          <w:sz w:val="28"/>
          <w:szCs w:val="28"/>
        </w:rPr>
        <w:t>интернет-ресурсы</w:t>
      </w:r>
      <w:proofErr w:type="spellEnd"/>
      <w:r w:rsidRPr="00C3118E">
        <w:rPr>
          <w:rFonts w:ascii="Times New Roman" w:hAnsi="Times New Roman" w:cs="Times New Roman"/>
          <w:sz w:val="28"/>
          <w:szCs w:val="28"/>
        </w:rPr>
        <w:t>, электронные оптические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118E">
        <w:rPr>
          <w:rFonts w:ascii="Times New Roman" w:hAnsi="Times New Roman" w:cs="Times New Roman"/>
          <w:sz w:val="28"/>
          <w:szCs w:val="28"/>
        </w:rPr>
        <w:t>диски, базы данных, порталы, сайты, веб-страницы и т.д.</w:t>
      </w:r>
    </w:p>
    <w:p w:rsidR="00C3118E" w:rsidRPr="00C3118E" w:rsidRDefault="00C3118E" w:rsidP="00C3118E">
      <w:pPr>
        <w:tabs>
          <w:tab w:val="left" w:pos="945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118E">
        <w:rPr>
          <w:rFonts w:ascii="Times New Roman" w:hAnsi="Times New Roman" w:cs="Times New Roman"/>
          <w:sz w:val="28"/>
          <w:szCs w:val="28"/>
        </w:rPr>
        <w:t>Основными источниками информации об электронном ресурсе 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118E">
        <w:rPr>
          <w:rFonts w:ascii="Times New Roman" w:hAnsi="Times New Roman" w:cs="Times New Roman"/>
          <w:sz w:val="28"/>
          <w:szCs w:val="28"/>
        </w:rPr>
        <w:t>данные, присутствующие:</w:t>
      </w:r>
    </w:p>
    <w:p w:rsidR="00C3118E" w:rsidRPr="00C3118E" w:rsidRDefault="00C3118E" w:rsidP="00C3118E">
      <w:pPr>
        <w:tabs>
          <w:tab w:val="left" w:pos="9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3118E">
        <w:rPr>
          <w:rFonts w:ascii="Times New Roman" w:hAnsi="Times New Roman" w:cs="Times New Roman"/>
          <w:sz w:val="28"/>
          <w:szCs w:val="28"/>
        </w:rPr>
        <w:t>на титульном экране;</w:t>
      </w:r>
    </w:p>
    <w:p w:rsidR="00C3118E" w:rsidRPr="00C3118E" w:rsidRDefault="00C3118E" w:rsidP="00C3118E">
      <w:pPr>
        <w:tabs>
          <w:tab w:val="left" w:pos="9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118E">
        <w:rPr>
          <w:rFonts w:ascii="Times New Roman" w:hAnsi="Times New Roman" w:cs="Times New Roman"/>
          <w:sz w:val="28"/>
          <w:szCs w:val="28"/>
        </w:rPr>
        <w:t>в основном меню;</w:t>
      </w:r>
    </w:p>
    <w:p w:rsidR="00C3118E" w:rsidRPr="00C3118E" w:rsidRDefault="00C3118E" w:rsidP="00C3118E">
      <w:pPr>
        <w:tabs>
          <w:tab w:val="left" w:pos="9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118E">
        <w:rPr>
          <w:rFonts w:ascii="Times New Roman" w:hAnsi="Times New Roman" w:cs="Times New Roman"/>
          <w:sz w:val="28"/>
          <w:szCs w:val="28"/>
        </w:rPr>
        <w:t>в сведениях о программе;</w:t>
      </w:r>
    </w:p>
    <w:p w:rsidR="00C3118E" w:rsidRPr="00C3118E" w:rsidRDefault="00C3118E" w:rsidP="00C3118E">
      <w:pPr>
        <w:tabs>
          <w:tab w:val="left" w:pos="9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C3118E">
        <w:rPr>
          <w:rFonts w:ascii="Times New Roman" w:hAnsi="Times New Roman" w:cs="Times New Roman"/>
          <w:sz w:val="28"/>
          <w:szCs w:val="28"/>
        </w:rPr>
        <w:t>в первом выводе информации на экран;</w:t>
      </w:r>
    </w:p>
    <w:p w:rsidR="00C3118E" w:rsidRPr="00C3118E" w:rsidRDefault="00C3118E" w:rsidP="00C3118E">
      <w:pPr>
        <w:tabs>
          <w:tab w:val="left" w:pos="9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118E">
        <w:rPr>
          <w:rFonts w:ascii="Times New Roman" w:hAnsi="Times New Roman" w:cs="Times New Roman"/>
          <w:sz w:val="28"/>
          <w:szCs w:val="28"/>
        </w:rPr>
        <w:t>а также в любых четко выделенных идентифицирующих сведениях.</w:t>
      </w:r>
    </w:p>
    <w:p w:rsidR="00C3118E" w:rsidRPr="00C3118E" w:rsidRDefault="00C3118E" w:rsidP="00C3118E">
      <w:pPr>
        <w:tabs>
          <w:tab w:val="left" w:pos="945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118E">
        <w:rPr>
          <w:rFonts w:ascii="Times New Roman" w:hAnsi="Times New Roman" w:cs="Times New Roman"/>
          <w:sz w:val="28"/>
          <w:szCs w:val="28"/>
        </w:rPr>
        <w:t>Библиографическое описание электронного ресурса незначительно отличается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118E">
        <w:rPr>
          <w:rFonts w:ascii="Times New Roman" w:hAnsi="Times New Roman" w:cs="Times New Roman"/>
          <w:sz w:val="28"/>
          <w:szCs w:val="28"/>
        </w:rPr>
        <w:t>от библиографического описания печатного источника информации (автор,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118E">
        <w:rPr>
          <w:rFonts w:ascii="Times New Roman" w:hAnsi="Times New Roman" w:cs="Times New Roman"/>
          <w:sz w:val="28"/>
          <w:szCs w:val="28"/>
        </w:rPr>
        <w:t>название ресурса), но имеет свои специфические особенности:</w:t>
      </w:r>
    </w:p>
    <w:p w:rsidR="00C3118E" w:rsidRPr="00C3118E" w:rsidRDefault="00C3118E" w:rsidP="00C3118E">
      <w:pPr>
        <w:tabs>
          <w:tab w:val="left" w:pos="9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118E">
        <w:rPr>
          <w:rFonts w:ascii="Times New Roman" w:hAnsi="Times New Roman" w:cs="Times New Roman"/>
          <w:sz w:val="28"/>
          <w:szCs w:val="28"/>
        </w:rPr>
        <w:t>указание на то, что это электронный ресурс – [Электронный ресурс];</w:t>
      </w:r>
    </w:p>
    <w:p w:rsidR="00C3118E" w:rsidRDefault="00C3118E" w:rsidP="00C3118E">
      <w:pPr>
        <w:tabs>
          <w:tab w:val="left" w:pos="9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118E">
        <w:rPr>
          <w:rFonts w:ascii="Times New Roman" w:hAnsi="Times New Roman" w:cs="Times New Roman"/>
          <w:sz w:val="28"/>
          <w:szCs w:val="28"/>
        </w:rPr>
        <w:t>сведения о режиме доступа (адресе) и дате последнего обращения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118E">
        <w:rPr>
          <w:rFonts w:ascii="Times New Roman" w:hAnsi="Times New Roman" w:cs="Times New Roman"/>
          <w:sz w:val="28"/>
          <w:szCs w:val="28"/>
        </w:rPr>
        <w:t>ресурсу.</w:t>
      </w:r>
    </w:p>
    <w:p w:rsidR="00C3118E" w:rsidRDefault="00C3118E" w:rsidP="00C3118E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18E" w:rsidRDefault="00C3118E" w:rsidP="00C3118E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F57FE7" wp14:editId="1438B0CA">
                <wp:simplePos x="0" y="0"/>
                <wp:positionH relativeFrom="margin">
                  <wp:posOffset>-365760</wp:posOffset>
                </wp:positionH>
                <wp:positionV relativeFrom="paragraph">
                  <wp:posOffset>318135</wp:posOffset>
                </wp:positionV>
                <wp:extent cx="6572250" cy="1028700"/>
                <wp:effectExtent l="19050" t="19050" r="19050" b="1905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118E" w:rsidRDefault="00C3118E" w:rsidP="00C3118E">
                            <w:pPr>
                              <w:spacing w:after="0" w:line="360" w:lineRule="auto"/>
                            </w:pPr>
                            <w:r w:rsidRPr="00C311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Заголовок (Ф. И. О. автора).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311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Основное заглавие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311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[Электронный ресурс] /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311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Сведения об ответственности (автор или организация).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311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311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Сведения об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311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издании.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311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311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Место издания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311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311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Издатель, дата издания.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311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311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Электронный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311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адрес (Режим доступа) (дата обращения)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BF57FE7" id="Надпись 4" o:spid="_x0000_s1029" type="#_x0000_t202" style="position:absolute;left:0;text-align:left;margin-left:-28.8pt;margin-top:25.05pt;width:517.5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" fillcolor="white [3201]" strokecolor="black [3213]" strokeweight="2.25pt">
                <v:textbox>
                  <w:txbxContent>
                    <w:p w:rsidR="00C3118E" w:rsidRDefault="00C3118E" w:rsidP="00C3118E">
                      <w:pPr>
                        <w:spacing w:after="0" w:line="360" w:lineRule="auto"/>
                      </w:pPr>
                      <w:r w:rsidRPr="00C311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Заголовок (Ф. И. О. автора).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C311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Основное заглавие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C311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[Электронный ресурс] /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C311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Сведения об ответственности (автор или организация).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C311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–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C311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Сведения об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C311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издании.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C311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–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C311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Место </w:t>
                      </w:r>
                      <w:proofErr w:type="gramStart"/>
                      <w:r w:rsidRPr="00C311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издания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C311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C311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Издатель, дата издания.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C311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–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C311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Электронный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C311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адрес (Режим доступа) (дата обращения)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CF5">
        <w:rPr>
          <w:rFonts w:ascii="Times New Roman" w:hAnsi="Times New Roman" w:cs="Times New Roman"/>
          <w:b/>
          <w:sz w:val="28"/>
          <w:szCs w:val="28"/>
        </w:rPr>
        <w:t xml:space="preserve">Схема описания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электронного ресурса </w:t>
      </w:r>
    </w:p>
    <w:p w:rsidR="00C3118E" w:rsidRDefault="00C3118E" w:rsidP="00C3118E">
      <w:pPr>
        <w:pStyle w:val="a3"/>
        <w:spacing w:after="0" w:line="360" w:lineRule="auto"/>
        <w:ind w:left="0" w:hanging="11"/>
        <w:rPr>
          <w:rFonts w:ascii="Times New Roman" w:hAnsi="Times New Roman" w:cs="Times New Roman"/>
          <w:sz w:val="28"/>
          <w:szCs w:val="28"/>
        </w:rPr>
      </w:pPr>
    </w:p>
    <w:p w:rsidR="00C3118E" w:rsidRPr="00B86CF5" w:rsidRDefault="00C3118E" w:rsidP="00C3118E">
      <w:pPr>
        <w:pStyle w:val="a3"/>
        <w:spacing w:after="0" w:line="360" w:lineRule="auto"/>
        <w:ind w:left="0" w:hanging="11"/>
        <w:rPr>
          <w:rFonts w:ascii="Times New Roman" w:hAnsi="Times New Roman" w:cs="Times New Roman"/>
          <w:sz w:val="28"/>
          <w:szCs w:val="28"/>
        </w:rPr>
      </w:pPr>
    </w:p>
    <w:p w:rsidR="00C3118E" w:rsidRDefault="00C3118E" w:rsidP="00C311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3118E" w:rsidRDefault="00C3118E" w:rsidP="00C3118E">
      <w:pPr>
        <w:tabs>
          <w:tab w:val="left" w:pos="94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118E" w:rsidRPr="00C3118E" w:rsidRDefault="00C3118E" w:rsidP="00C3118E">
      <w:pPr>
        <w:tabs>
          <w:tab w:val="left" w:pos="1725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3118E">
        <w:rPr>
          <w:rFonts w:ascii="Times New Roman" w:hAnsi="Times New Roman" w:cs="Times New Roman"/>
          <w:i/>
          <w:sz w:val="28"/>
          <w:szCs w:val="28"/>
        </w:rPr>
        <w:t>Электронный ресурс</w:t>
      </w:r>
    </w:p>
    <w:p w:rsidR="00C3118E" w:rsidRDefault="00C3118E" w:rsidP="00F432F5">
      <w:pPr>
        <w:tabs>
          <w:tab w:val="left" w:pos="172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3118E">
        <w:rPr>
          <w:rFonts w:ascii="Times New Roman" w:hAnsi="Times New Roman" w:cs="Times New Roman"/>
          <w:sz w:val="28"/>
          <w:szCs w:val="28"/>
        </w:rPr>
        <w:t>Матовников</w:t>
      </w:r>
      <w:proofErr w:type="spellEnd"/>
      <w:r w:rsidRPr="00C3118E">
        <w:rPr>
          <w:rFonts w:ascii="Times New Roman" w:hAnsi="Times New Roman" w:cs="Times New Roman"/>
          <w:sz w:val="28"/>
          <w:szCs w:val="28"/>
        </w:rPr>
        <w:t xml:space="preserve"> М. Синдицированное кредитование: пока еще экзотика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118E">
        <w:rPr>
          <w:rFonts w:ascii="Times New Roman" w:hAnsi="Times New Roman" w:cs="Times New Roman"/>
          <w:sz w:val="28"/>
          <w:szCs w:val="28"/>
        </w:rPr>
        <w:t>[Электронный ресурс] // Банковское дело в Москве. – 2011. – № 26. – Режим</w:t>
      </w:r>
      <w:r w:rsidR="00F432F5">
        <w:rPr>
          <w:rFonts w:ascii="Times New Roman" w:hAnsi="Times New Roman" w:cs="Times New Roman"/>
          <w:sz w:val="28"/>
          <w:szCs w:val="28"/>
        </w:rPr>
        <w:t xml:space="preserve">  </w:t>
      </w:r>
      <w:r w:rsidRPr="00C3118E">
        <w:rPr>
          <w:rFonts w:ascii="Times New Roman" w:hAnsi="Times New Roman" w:cs="Times New Roman"/>
          <w:sz w:val="28"/>
          <w:szCs w:val="28"/>
        </w:rPr>
        <w:t>доступа: http://www.bdm.ru/archiv/2001/10/26-28.html (</w:t>
      </w:r>
      <w:r w:rsidR="00F432F5">
        <w:rPr>
          <w:rFonts w:ascii="Times New Roman" w:hAnsi="Times New Roman" w:cs="Times New Roman"/>
          <w:sz w:val="28"/>
          <w:szCs w:val="28"/>
        </w:rPr>
        <w:t xml:space="preserve">дата обращения </w:t>
      </w:r>
      <w:r w:rsidRPr="00C3118E">
        <w:rPr>
          <w:rFonts w:ascii="Times New Roman" w:hAnsi="Times New Roman" w:cs="Times New Roman"/>
          <w:sz w:val="28"/>
          <w:szCs w:val="28"/>
        </w:rPr>
        <w:t>26.02.201</w:t>
      </w:r>
      <w:r w:rsidR="00F432F5">
        <w:rPr>
          <w:rFonts w:ascii="Times New Roman" w:hAnsi="Times New Roman" w:cs="Times New Roman"/>
          <w:sz w:val="28"/>
          <w:szCs w:val="28"/>
        </w:rPr>
        <w:t>8</w:t>
      </w:r>
      <w:r w:rsidRPr="00C3118E">
        <w:rPr>
          <w:rFonts w:ascii="Times New Roman" w:hAnsi="Times New Roman" w:cs="Times New Roman"/>
          <w:sz w:val="28"/>
          <w:szCs w:val="28"/>
        </w:rPr>
        <w:t>).</w:t>
      </w:r>
    </w:p>
    <w:p w:rsidR="00BD31E7" w:rsidRDefault="00BD31E7" w:rsidP="00F432F5">
      <w:pPr>
        <w:tabs>
          <w:tab w:val="left" w:pos="172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F432F5">
      <w:pPr>
        <w:tabs>
          <w:tab w:val="left" w:pos="172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432F5" w:rsidRDefault="00F432F5" w:rsidP="00F432F5">
      <w:pPr>
        <w:tabs>
          <w:tab w:val="left" w:pos="172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F432F5">
      <w:pPr>
        <w:tabs>
          <w:tab w:val="left" w:pos="172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F432F5">
      <w:pPr>
        <w:tabs>
          <w:tab w:val="left" w:pos="172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F432F5">
      <w:pPr>
        <w:tabs>
          <w:tab w:val="left" w:pos="172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F432F5">
      <w:pPr>
        <w:tabs>
          <w:tab w:val="left" w:pos="172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F432F5">
      <w:pPr>
        <w:tabs>
          <w:tab w:val="left" w:pos="172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D31E7" w:rsidRDefault="00BD31E7" w:rsidP="00F432F5">
      <w:pPr>
        <w:tabs>
          <w:tab w:val="left" w:pos="172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F432F5">
      <w:pPr>
        <w:tabs>
          <w:tab w:val="left" w:pos="172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F432F5">
      <w:pPr>
        <w:tabs>
          <w:tab w:val="left" w:pos="172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32F5" w:rsidRDefault="00F432F5" w:rsidP="00983725">
      <w:pPr>
        <w:tabs>
          <w:tab w:val="left" w:pos="172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725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</w:p>
    <w:p w:rsidR="00983725" w:rsidRPr="00983725" w:rsidRDefault="00983725" w:rsidP="00983725">
      <w:pPr>
        <w:tabs>
          <w:tab w:val="left" w:pos="172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2F5" w:rsidRPr="00983725" w:rsidRDefault="00F432F5" w:rsidP="00F432F5">
      <w:pPr>
        <w:tabs>
          <w:tab w:val="left" w:pos="172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3725">
        <w:rPr>
          <w:rFonts w:ascii="Times New Roman" w:hAnsi="Times New Roman" w:cs="Times New Roman"/>
          <w:sz w:val="28"/>
          <w:szCs w:val="28"/>
        </w:rPr>
        <w:t xml:space="preserve"> 1. ГОСТ 7.1 – 2003. СИБИД. Библиографическая запись. Библиографическое описание. Общие требования и правила составления.</w:t>
      </w:r>
    </w:p>
    <w:p w:rsidR="00F432F5" w:rsidRPr="00983725" w:rsidRDefault="00F432F5" w:rsidP="00F432F5">
      <w:pPr>
        <w:tabs>
          <w:tab w:val="left" w:pos="172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3725">
        <w:rPr>
          <w:rFonts w:ascii="Times New Roman" w:hAnsi="Times New Roman" w:cs="Times New Roman"/>
          <w:sz w:val="28"/>
          <w:szCs w:val="28"/>
        </w:rPr>
        <w:t xml:space="preserve">2. ГОСТ 7.80 – 2000. СИБИД. Библиографическая запись. Заголовок. Общие требования и правила составления. 3. ГОСТ 7.82 – 2001. СИБИД. Библиографическая запись. Библиографическое описание электронных ресурсов. Общие требования и правила составления. </w:t>
      </w:r>
    </w:p>
    <w:p w:rsidR="00F432F5" w:rsidRPr="00983725" w:rsidRDefault="00F432F5" w:rsidP="00F432F5">
      <w:pPr>
        <w:tabs>
          <w:tab w:val="left" w:pos="172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3725">
        <w:rPr>
          <w:rFonts w:ascii="Times New Roman" w:hAnsi="Times New Roman" w:cs="Times New Roman"/>
          <w:sz w:val="28"/>
          <w:szCs w:val="28"/>
        </w:rPr>
        <w:t>4. ГОСТ P 7.0.12 – 2011. СИБИД. Библиографическая запись. Сокращения слов и словосочетаний на русском языке. Общие требования и правила.</w:t>
      </w:r>
    </w:p>
    <w:p w:rsidR="00F432F5" w:rsidRPr="00983725" w:rsidRDefault="00F432F5" w:rsidP="00F432F5">
      <w:pPr>
        <w:tabs>
          <w:tab w:val="left" w:pos="172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3725">
        <w:rPr>
          <w:rFonts w:ascii="Times New Roman" w:hAnsi="Times New Roman" w:cs="Times New Roman"/>
          <w:sz w:val="28"/>
          <w:szCs w:val="28"/>
        </w:rPr>
        <w:t xml:space="preserve"> 5. ГОСТ 7.11 – 2004. СИБИД. Библиографическая запись. Сокращения слов и словосочетаний на иностранных европейских языках. Общие требования и правила.</w:t>
      </w:r>
    </w:p>
    <w:p w:rsidR="00983725" w:rsidRPr="00983725" w:rsidRDefault="00F432F5" w:rsidP="00F432F5">
      <w:pPr>
        <w:tabs>
          <w:tab w:val="left" w:pos="172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3725">
        <w:rPr>
          <w:rFonts w:ascii="Times New Roman" w:hAnsi="Times New Roman" w:cs="Times New Roman"/>
          <w:sz w:val="28"/>
          <w:szCs w:val="28"/>
        </w:rPr>
        <w:t xml:space="preserve"> 6. ГОСТ Р 7.0.11-2011. СИБИД. Диссертация и автореферат диссертации. Структура и правила оформления [Электронный ресурс] // Федеральное агентство по техническому регулированию и метрологии</w:t>
      </w:r>
      <w:proofErr w:type="gramStart"/>
      <w:r w:rsidRPr="0098372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3725">
        <w:rPr>
          <w:rFonts w:ascii="Times New Roman" w:hAnsi="Times New Roman" w:cs="Times New Roman"/>
          <w:sz w:val="28"/>
          <w:szCs w:val="28"/>
        </w:rPr>
        <w:t xml:space="preserve"> [сайт]. – Москва, 2007-201</w:t>
      </w:r>
      <w:r w:rsidR="00983725">
        <w:rPr>
          <w:rFonts w:ascii="Times New Roman" w:hAnsi="Times New Roman" w:cs="Times New Roman"/>
          <w:sz w:val="28"/>
          <w:szCs w:val="28"/>
        </w:rPr>
        <w:t>8</w:t>
      </w:r>
      <w:r w:rsidRPr="00983725">
        <w:rPr>
          <w:rFonts w:ascii="Times New Roman" w:hAnsi="Times New Roman" w:cs="Times New Roman"/>
          <w:sz w:val="28"/>
          <w:szCs w:val="28"/>
        </w:rPr>
        <w:t xml:space="preserve">. – Режим доступа: http://protect.gost.ru/ </w:t>
      </w:r>
      <w:proofErr w:type="spellStart"/>
      <w:r w:rsidRPr="00983725">
        <w:rPr>
          <w:rFonts w:ascii="Times New Roman" w:hAnsi="Times New Roman" w:cs="Times New Roman"/>
          <w:sz w:val="28"/>
          <w:szCs w:val="28"/>
        </w:rPr>
        <w:t>v.aspx?control</w:t>
      </w:r>
      <w:proofErr w:type="spellEnd"/>
      <w:r w:rsidRPr="00983725">
        <w:rPr>
          <w:rFonts w:ascii="Times New Roman" w:hAnsi="Times New Roman" w:cs="Times New Roman"/>
          <w:sz w:val="28"/>
          <w:szCs w:val="28"/>
        </w:rPr>
        <w:t>=8&amp;baseC=1&amp;page=0&amp;month=1&amp;year=1&amp;search=&amp;</w:t>
      </w:r>
      <w:proofErr w:type="spellStart"/>
      <w:r w:rsidRPr="00983725">
        <w:rPr>
          <w:rFonts w:ascii="Times New Roman" w:hAnsi="Times New Roman" w:cs="Times New Roman"/>
          <w:sz w:val="28"/>
          <w:szCs w:val="28"/>
        </w:rPr>
        <w:t>RegNum</w:t>
      </w:r>
      <w:proofErr w:type="spellEnd"/>
      <w:r w:rsidRPr="00983725">
        <w:rPr>
          <w:rFonts w:ascii="Times New Roman" w:hAnsi="Times New Roman" w:cs="Times New Roman"/>
          <w:sz w:val="28"/>
          <w:szCs w:val="28"/>
        </w:rPr>
        <w:t>= 1&amp;DocOnPageCount=15&amp;id=171831 (</w:t>
      </w:r>
      <w:r w:rsidR="00BD31E7">
        <w:rPr>
          <w:rFonts w:ascii="Times New Roman" w:hAnsi="Times New Roman" w:cs="Times New Roman"/>
          <w:sz w:val="28"/>
          <w:szCs w:val="28"/>
        </w:rPr>
        <w:t xml:space="preserve">дата обращения </w:t>
      </w:r>
      <w:r w:rsidR="00983725">
        <w:rPr>
          <w:rFonts w:ascii="Times New Roman" w:hAnsi="Times New Roman" w:cs="Times New Roman"/>
          <w:sz w:val="28"/>
          <w:szCs w:val="28"/>
        </w:rPr>
        <w:t>06.12.2018</w:t>
      </w:r>
      <w:r w:rsidRPr="00983725">
        <w:rPr>
          <w:rFonts w:ascii="Times New Roman" w:hAnsi="Times New Roman" w:cs="Times New Roman"/>
          <w:sz w:val="28"/>
          <w:szCs w:val="28"/>
        </w:rPr>
        <w:t>).</w:t>
      </w:r>
    </w:p>
    <w:p w:rsidR="00F432F5" w:rsidRPr="00983725" w:rsidRDefault="00F432F5" w:rsidP="00F432F5">
      <w:pPr>
        <w:tabs>
          <w:tab w:val="left" w:pos="172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3725">
        <w:rPr>
          <w:rFonts w:ascii="Times New Roman" w:hAnsi="Times New Roman" w:cs="Times New Roman"/>
          <w:sz w:val="28"/>
          <w:szCs w:val="28"/>
        </w:rPr>
        <w:t xml:space="preserve"> 7. ГОСТ Р 7.0.5-2008. СИБИД. Библиографическая ссылка. Общие требования и правила составления [Электронный ресурс] // Федеральное агентство по техническому регулированию и метрологии</w:t>
      </w:r>
      <w:proofErr w:type="gramStart"/>
      <w:r w:rsidRPr="0098372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3725">
        <w:rPr>
          <w:rFonts w:ascii="Times New Roman" w:hAnsi="Times New Roman" w:cs="Times New Roman"/>
          <w:sz w:val="28"/>
          <w:szCs w:val="28"/>
        </w:rPr>
        <w:t xml:space="preserve"> [сайт]. – Москва, 2007-201</w:t>
      </w:r>
      <w:r w:rsidR="00983725">
        <w:rPr>
          <w:rFonts w:ascii="Times New Roman" w:hAnsi="Times New Roman" w:cs="Times New Roman"/>
          <w:sz w:val="28"/>
          <w:szCs w:val="28"/>
        </w:rPr>
        <w:t>8</w:t>
      </w:r>
      <w:r w:rsidRPr="00983725">
        <w:rPr>
          <w:rFonts w:ascii="Times New Roman" w:hAnsi="Times New Roman" w:cs="Times New Roman"/>
          <w:sz w:val="28"/>
          <w:szCs w:val="28"/>
        </w:rPr>
        <w:t>. – Режим доступа: http://protect.gost.ru/v.aspx?control=8&amp;baseC= 1&amp;page=0&amp;month=1&amp;year=1&amp;search=&amp;</w:t>
      </w:r>
      <w:proofErr w:type="spellStart"/>
      <w:r w:rsidRPr="00983725">
        <w:rPr>
          <w:rFonts w:ascii="Times New Roman" w:hAnsi="Times New Roman" w:cs="Times New Roman"/>
          <w:sz w:val="28"/>
          <w:szCs w:val="28"/>
        </w:rPr>
        <w:t>RegNum</w:t>
      </w:r>
      <w:proofErr w:type="spellEnd"/>
      <w:r w:rsidRPr="00983725">
        <w:rPr>
          <w:rFonts w:ascii="Times New Roman" w:hAnsi="Times New Roman" w:cs="Times New Roman"/>
          <w:sz w:val="28"/>
          <w:szCs w:val="28"/>
        </w:rPr>
        <w:t>=1&amp;DocOnPageCount=15 &amp;</w:t>
      </w:r>
      <w:proofErr w:type="spellStart"/>
      <w:r w:rsidRPr="00983725">
        <w:rPr>
          <w:rFonts w:ascii="Times New Roman" w:hAnsi="Times New Roman" w:cs="Times New Roman"/>
          <w:sz w:val="28"/>
          <w:szCs w:val="28"/>
        </w:rPr>
        <w:t>id</w:t>
      </w:r>
      <w:proofErr w:type="spellEnd"/>
      <w:r w:rsidRPr="00983725">
        <w:rPr>
          <w:rFonts w:ascii="Times New Roman" w:hAnsi="Times New Roman" w:cs="Times New Roman"/>
          <w:sz w:val="28"/>
          <w:szCs w:val="28"/>
        </w:rPr>
        <w:t>=165614 (</w:t>
      </w:r>
      <w:r w:rsidR="00983725">
        <w:rPr>
          <w:rFonts w:ascii="Times New Roman" w:hAnsi="Times New Roman" w:cs="Times New Roman"/>
          <w:sz w:val="28"/>
          <w:szCs w:val="28"/>
        </w:rPr>
        <w:t>06.12.2018</w:t>
      </w:r>
      <w:r w:rsidRPr="00983725">
        <w:rPr>
          <w:rFonts w:ascii="Times New Roman" w:hAnsi="Times New Roman" w:cs="Times New Roman"/>
          <w:sz w:val="28"/>
          <w:szCs w:val="28"/>
        </w:rPr>
        <w:t>).</w:t>
      </w:r>
    </w:p>
    <w:p w:rsidR="00F432F5" w:rsidRDefault="00F432F5" w:rsidP="00F432F5">
      <w:pPr>
        <w:tabs>
          <w:tab w:val="left" w:pos="172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32F5" w:rsidRPr="00C3118E" w:rsidRDefault="00F432F5" w:rsidP="00F432F5">
      <w:pPr>
        <w:tabs>
          <w:tab w:val="left" w:pos="172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F432F5" w:rsidRPr="00C3118E" w:rsidSect="00F432F5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66E" w:rsidRDefault="00EC166E" w:rsidP="00F432F5">
      <w:pPr>
        <w:spacing w:after="0" w:line="240" w:lineRule="auto"/>
      </w:pPr>
      <w:r>
        <w:separator/>
      </w:r>
    </w:p>
  </w:endnote>
  <w:endnote w:type="continuationSeparator" w:id="0">
    <w:p w:rsidR="00EC166E" w:rsidRDefault="00EC166E" w:rsidP="00F43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2682154"/>
      <w:docPartObj>
        <w:docPartGallery w:val="Page Numbers (Bottom of Page)"/>
        <w:docPartUnique/>
      </w:docPartObj>
    </w:sdtPr>
    <w:sdtEndPr/>
    <w:sdtContent>
      <w:p w:rsidR="00F432F5" w:rsidRDefault="00F432F5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31E7">
          <w:rPr>
            <w:noProof/>
          </w:rPr>
          <w:t>11</w:t>
        </w:r>
        <w:r>
          <w:fldChar w:fldCharType="end"/>
        </w:r>
      </w:p>
    </w:sdtContent>
  </w:sdt>
  <w:p w:rsidR="00F432F5" w:rsidRDefault="00F432F5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66E" w:rsidRDefault="00EC166E" w:rsidP="00F432F5">
      <w:pPr>
        <w:spacing w:after="0" w:line="240" w:lineRule="auto"/>
      </w:pPr>
      <w:r>
        <w:separator/>
      </w:r>
    </w:p>
  </w:footnote>
  <w:footnote w:type="continuationSeparator" w:id="0">
    <w:p w:rsidR="00EC166E" w:rsidRDefault="00EC166E" w:rsidP="00F432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93B9F"/>
    <w:multiLevelType w:val="hybridMultilevel"/>
    <w:tmpl w:val="E4540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2A0BE7"/>
    <w:multiLevelType w:val="hybridMultilevel"/>
    <w:tmpl w:val="1AFEE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0F6255"/>
    <w:multiLevelType w:val="hybridMultilevel"/>
    <w:tmpl w:val="8F4A96EE"/>
    <w:lvl w:ilvl="0" w:tplc="0419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42" w:hanging="360"/>
      </w:pPr>
    </w:lvl>
    <w:lvl w:ilvl="2" w:tplc="0419001B" w:tentative="1">
      <w:start w:val="1"/>
      <w:numFmt w:val="lowerRoman"/>
      <w:lvlText w:val="%3."/>
      <w:lvlJc w:val="right"/>
      <w:pPr>
        <w:ind w:left="6762" w:hanging="180"/>
      </w:pPr>
    </w:lvl>
    <w:lvl w:ilvl="3" w:tplc="0419000F" w:tentative="1">
      <w:start w:val="1"/>
      <w:numFmt w:val="decimal"/>
      <w:lvlText w:val="%4."/>
      <w:lvlJc w:val="left"/>
      <w:pPr>
        <w:ind w:left="7482" w:hanging="360"/>
      </w:pPr>
    </w:lvl>
    <w:lvl w:ilvl="4" w:tplc="04190019" w:tentative="1">
      <w:start w:val="1"/>
      <w:numFmt w:val="lowerLetter"/>
      <w:lvlText w:val="%5."/>
      <w:lvlJc w:val="left"/>
      <w:pPr>
        <w:ind w:left="8202" w:hanging="360"/>
      </w:pPr>
    </w:lvl>
    <w:lvl w:ilvl="5" w:tplc="0419001B" w:tentative="1">
      <w:start w:val="1"/>
      <w:numFmt w:val="lowerRoman"/>
      <w:lvlText w:val="%6."/>
      <w:lvlJc w:val="right"/>
      <w:pPr>
        <w:ind w:left="8922" w:hanging="180"/>
      </w:pPr>
    </w:lvl>
    <w:lvl w:ilvl="6" w:tplc="0419000F" w:tentative="1">
      <w:start w:val="1"/>
      <w:numFmt w:val="decimal"/>
      <w:lvlText w:val="%7."/>
      <w:lvlJc w:val="left"/>
      <w:pPr>
        <w:ind w:left="9642" w:hanging="360"/>
      </w:pPr>
    </w:lvl>
    <w:lvl w:ilvl="7" w:tplc="04190019" w:tentative="1">
      <w:start w:val="1"/>
      <w:numFmt w:val="lowerLetter"/>
      <w:lvlText w:val="%8."/>
      <w:lvlJc w:val="left"/>
      <w:pPr>
        <w:ind w:left="10362" w:hanging="360"/>
      </w:pPr>
    </w:lvl>
    <w:lvl w:ilvl="8" w:tplc="0419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3">
    <w:nsid w:val="5F0F0B38"/>
    <w:multiLevelType w:val="multilevel"/>
    <w:tmpl w:val="C29A40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62EB211E"/>
    <w:multiLevelType w:val="hybridMultilevel"/>
    <w:tmpl w:val="A3D8F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F8F"/>
    <w:rsid w:val="00336F8F"/>
    <w:rsid w:val="005F6D93"/>
    <w:rsid w:val="00716FA6"/>
    <w:rsid w:val="00717687"/>
    <w:rsid w:val="00983725"/>
    <w:rsid w:val="00B86CF5"/>
    <w:rsid w:val="00BD31E7"/>
    <w:rsid w:val="00C25EE1"/>
    <w:rsid w:val="00C3118E"/>
    <w:rsid w:val="00EC166E"/>
    <w:rsid w:val="00F4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D93"/>
  </w:style>
  <w:style w:type="paragraph" w:styleId="1">
    <w:name w:val="heading 1"/>
    <w:basedOn w:val="a"/>
    <w:next w:val="a"/>
    <w:link w:val="10"/>
    <w:uiPriority w:val="9"/>
    <w:qFormat/>
    <w:rsid w:val="005F6D93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6D93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6D93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6D93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6D93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6D93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6D93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6D93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6D93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F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F6D93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F6D93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F6D93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F6D93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5F6D93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5F6D93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5F6D93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F6D93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5F6D93"/>
    <w:rPr>
      <w:b/>
      <w:bCs/>
      <w:i/>
      <w:iCs/>
      <w:smallCaps/>
      <w:color w:val="385623" w:themeColor="accent6" w:themeShade="80"/>
    </w:rPr>
  </w:style>
  <w:style w:type="paragraph" w:styleId="a4">
    <w:name w:val="caption"/>
    <w:basedOn w:val="a"/>
    <w:next w:val="a"/>
    <w:uiPriority w:val="35"/>
    <w:semiHidden/>
    <w:unhideWhenUsed/>
    <w:qFormat/>
    <w:rsid w:val="005F6D93"/>
    <w:rPr>
      <w:b/>
      <w:bCs/>
      <w:caps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5F6D93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5F6D93"/>
    <w:rPr>
      <w:smallCaps/>
      <w:color w:val="262626" w:themeColor="text1" w:themeTint="D9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5F6D93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8">
    <w:name w:val="Подзаголовок Знак"/>
    <w:basedOn w:val="a0"/>
    <w:link w:val="a7"/>
    <w:uiPriority w:val="11"/>
    <w:rsid w:val="005F6D93"/>
    <w:rPr>
      <w:rFonts w:asciiTheme="majorHAnsi" w:eastAsiaTheme="majorEastAsia" w:hAnsiTheme="majorHAnsi" w:cstheme="majorBidi"/>
    </w:rPr>
  </w:style>
  <w:style w:type="character" w:styleId="a9">
    <w:name w:val="Strong"/>
    <w:uiPriority w:val="22"/>
    <w:qFormat/>
    <w:rsid w:val="005F6D93"/>
    <w:rPr>
      <w:b/>
      <w:bCs/>
      <w:color w:val="70AD47" w:themeColor="accent6"/>
    </w:rPr>
  </w:style>
  <w:style w:type="character" w:styleId="aa">
    <w:name w:val="Emphasis"/>
    <w:uiPriority w:val="20"/>
    <w:qFormat/>
    <w:rsid w:val="005F6D93"/>
    <w:rPr>
      <w:b/>
      <w:bCs/>
      <w:i/>
      <w:iCs/>
      <w:spacing w:val="10"/>
    </w:rPr>
  </w:style>
  <w:style w:type="paragraph" w:styleId="ab">
    <w:name w:val="No Spacing"/>
    <w:uiPriority w:val="1"/>
    <w:qFormat/>
    <w:rsid w:val="005F6D9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F6D9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F6D9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5F6D93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5F6D93"/>
    <w:rPr>
      <w:b/>
      <w:bCs/>
      <w:i/>
      <w:iCs/>
    </w:rPr>
  </w:style>
  <w:style w:type="character" w:styleId="ae">
    <w:name w:val="Subtle Emphasis"/>
    <w:uiPriority w:val="19"/>
    <w:qFormat/>
    <w:rsid w:val="005F6D93"/>
    <w:rPr>
      <w:i/>
      <w:iCs/>
    </w:rPr>
  </w:style>
  <w:style w:type="character" w:styleId="af">
    <w:name w:val="Intense Emphasis"/>
    <w:uiPriority w:val="21"/>
    <w:qFormat/>
    <w:rsid w:val="005F6D93"/>
    <w:rPr>
      <w:b/>
      <w:bCs/>
      <w:i/>
      <w:iCs/>
      <w:color w:val="70AD47" w:themeColor="accent6"/>
      <w:spacing w:val="10"/>
    </w:rPr>
  </w:style>
  <w:style w:type="character" w:styleId="af0">
    <w:name w:val="Subtle Reference"/>
    <w:uiPriority w:val="31"/>
    <w:qFormat/>
    <w:rsid w:val="005F6D93"/>
    <w:rPr>
      <w:b/>
      <w:bCs/>
    </w:rPr>
  </w:style>
  <w:style w:type="character" w:styleId="af1">
    <w:name w:val="Intense Reference"/>
    <w:uiPriority w:val="32"/>
    <w:qFormat/>
    <w:rsid w:val="005F6D93"/>
    <w:rPr>
      <w:b/>
      <w:bCs/>
      <w:smallCaps/>
      <w:spacing w:val="5"/>
      <w:sz w:val="22"/>
      <w:szCs w:val="22"/>
      <w:u w:val="single"/>
    </w:rPr>
  </w:style>
  <w:style w:type="character" w:styleId="af2">
    <w:name w:val="Book Title"/>
    <w:uiPriority w:val="33"/>
    <w:qFormat/>
    <w:rsid w:val="005F6D93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3">
    <w:name w:val="TOC Heading"/>
    <w:basedOn w:val="1"/>
    <w:next w:val="a"/>
    <w:uiPriority w:val="39"/>
    <w:semiHidden/>
    <w:unhideWhenUsed/>
    <w:qFormat/>
    <w:rsid w:val="005F6D93"/>
    <w:pPr>
      <w:outlineLvl w:val="9"/>
    </w:pPr>
  </w:style>
  <w:style w:type="table" w:styleId="af4">
    <w:name w:val="Table Grid"/>
    <w:basedOn w:val="a1"/>
    <w:uiPriority w:val="39"/>
    <w:rsid w:val="00F43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F432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F432F5"/>
  </w:style>
  <w:style w:type="paragraph" w:styleId="af7">
    <w:name w:val="footer"/>
    <w:basedOn w:val="a"/>
    <w:link w:val="af8"/>
    <w:uiPriority w:val="99"/>
    <w:unhideWhenUsed/>
    <w:rsid w:val="00F432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F432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D93"/>
  </w:style>
  <w:style w:type="paragraph" w:styleId="1">
    <w:name w:val="heading 1"/>
    <w:basedOn w:val="a"/>
    <w:next w:val="a"/>
    <w:link w:val="10"/>
    <w:uiPriority w:val="9"/>
    <w:qFormat/>
    <w:rsid w:val="005F6D93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6D93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6D93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6D93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6D93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6D93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6D93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6D93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6D93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F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F6D93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F6D93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F6D93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F6D93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5F6D93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5F6D93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5F6D93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F6D93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5F6D93"/>
    <w:rPr>
      <w:b/>
      <w:bCs/>
      <w:i/>
      <w:iCs/>
      <w:smallCaps/>
      <w:color w:val="385623" w:themeColor="accent6" w:themeShade="80"/>
    </w:rPr>
  </w:style>
  <w:style w:type="paragraph" w:styleId="a4">
    <w:name w:val="caption"/>
    <w:basedOn w:val="a"/>
    <w:next w:val="a"/>
    <w:uiPriority w:val="35"/>
    <w:semiHidden/>
    <w:unhideWhenUsed/>
    <w:qFormat/>
    <w:rsid w:val="005F6D93"/>
    <w:rPr>
      <w:b/>
      <w:bCs/>
      <w:caps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5F6D93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5F6D93"/>
    <w:rPr>
      <w:smallCaps/>
      <w:color w:val="262626" w:themeColor="text1" w:themeTint="D9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5F6D93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8">
    <w:name w:val="Подзаголовок Знак"/>
    <w:basedOn w:val="a0"/>
    <w:link w:val="a7"/>
    <w:uiPriority w:val="11"/>
    <w:rsid w:val="005F6D93"/>
    <w:rPr>
      <w:rFonts w:asciiTheme="majorHAnsi" w:eastAsiaTheme="majorEastAsia" w:hAnsiTheme="majorHAnsi" w:cstheme="majorBidi"/>
    </w:rPr>
  </w:style>
  <w:style w:type="character" w:styleId="a9">
    <w:name w:val="Strong"/>
    <w:uiPriority w:val="22"/>
    <w:qFormat/>
    <w:rsid w:val="005F6D93"/>
    <w:rPr>
      <w:b/>
      <w:bCs/>
      <w:color w:val="70AD47" w:themeColor="accent6"/>
    </w:rPr>
  </w:style>
  <w:style w:type="character" w:styleId="aa">
    <w:name w:val="Emphasis"/>
    <w:uiPriority w:val="20"/>
    <w:qFormat/>
    <w:rsid w:val="005F6D93"/>
    <w:rPr>
      <w:b/>
      <w:bCs/>
      <w:i/>
      <w:iCs/>
      <w:spacing w:val="10"/>
    </w:rPr>
  </w:style>
  <w:style w:type="paragraph" w:styleId="ab">
    <w:name w:val="No Spacing"/>
    <w:uiPriority w:val="1"/>
    <w:qFormat/>
    <w:rsid w:val="005F6D9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F6D9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F6D9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5F6D93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5F6D93"/>
    <w:rPr>
      <w:b/>
      <w:bCs/>
      <w:i/>
      <w:iCs/>
    </w:rPr>
  </w:style>
  <w:style w:type="character" w:styleId="ae">
    <w:name w:val="Subtle Emphasis"/>
    <w:uiPriority w:val="19"/>
    <w:qFormat/>
    <w:rsid w:val="005F6D93"/>
    <w:rPr>
      <w:i/>
      <w:iCs/>
    </w:rPr>
  </w:style>
  <w:style w:type="character" w:styleId="af">
    <w:name w:val="Intense Emphasis"/>
    <w:uiPriority w:val="21"/>
    <w:qFormat/>
    <w:rsid w:val="005F6D93"/>
    <w:rPr>
      <w:b/>
      <w:bCs/>
      <w:i/>
      <w:iCs/>
      <w:color w:val="70AD47" w:themeColor="accent6"/>
      <w:spacing w:val="10"/>
    </w:rPr>
  </w:style>
  <w:style w:type="character" w:styleId="af0">
    <w:name w:val="Subtle Reference"/>
    <w:uiPriority w:val="31"/>
    <w:qFormat/>
    <w:rsid w:val="005F6D93"/>
    <w:rPr>
      <w:b/>
      <w:bCs/>
    </w:rPr>
  </w:style>
  <w:style w:type="character" w:styleId="af1">
    <w:name w:val="Intense Reference"/>
    <w:uiPriority w:val="32"/>
    <w:qFormat/>
    <w:rsid w:val="005F6D93"/>
    <w:rPr>
      <w:b/>
      <w:bCs/>
      <w:smallCaps/>
      <w:spacing w:val="5"/>
      <w:sz w:val="22"/>
      <w:szCs w:val="22"/>
      <w:u w:val="single"/>
    </w:rPr>
  </w:style>
  <w:style w:type="character" w:styleId="af2">
    <w:name w:val="Book Title"/>
    <w:uiPriority w:val="33"/>
    <w:qFormat/>
    <w:rsid w:val="005F6D93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3">
    <w:name w:val="TOC Heading"/>
    <w:basedOn w:val="1"/>
    <w:next w:val="a"/>
    <w:uiPriority w:val="39"/>
    <w:semiHidden/>
    <w:unhideWhenUsed/>
    <w:qFormat/>
    <w:rsid w:val="005F6D93"/>
    <w:pPr>
      <w:outlineLvl w:val="9"/>
    </w:pPr>
  </w:style>
  <w:style w:type="table" w:styleId="af4">
    <w:name w:val="Table Grid"/>
    <w:basedOn w:val="a1"/>
    <w:uiPriority w:val="39"/>
    <w:rsid w:val="00F43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F432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F432F5"/>
  </w:style>
  <w:style w:type="paragraph" w:styleId="af7">
    <w:name w:val="footer"/>
    <w:basedOn w:val="a"/>
    <w:link w:val="af8"/>
    <w:uiPriority w:val="99"/>
    <w:unhideWhenUsed/>
    <w:rsid w:val="00F432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F43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1599</Words>
  <Characters>9116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ДДТ051</dc:creator>
  <cp:lastModifiedBy>user</cp:lastModifiedBy>
  <cp:revision>2</cp:revision>
  <dcterms:created xsi:type="dcterms:W3CDTF">2019-04-18T10:53:00Z</dcterms:created>
  <dcterms:modified xsi:type="dcterms:W3CDTF">2019-04-18T10:53:00Z</dcterms:modified>
</cp:coreProperties>
</file>